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sz w:val="44"/>
          <w:szCs w:val="44"/>
          <w:lang w:eastAsia="zh-CN"/>
        </w:rPr>
      </w:pPr>
      <w:r>
        <w:rPr>
          <w:rFonts w:hint="eastAsia"/>
          <w:sz w:val="44"/>
          <w:szCs w:val="44"/>
          <w:lang w:eastAsia="zh-CN"/>
        </w:rPr>
        <w:t>古蔺县中医医院</w:t>
      </w:r>
    </w:p>
    <w:p>
      <w:pPr>
        <w:pStyle w:val="5"/>
        <w:bidi w:val="0"/>
        <w:jc w:val="center"/>
        <w:rPr>
          <w:rFonts w:hint="default" w:ascii="Arial Black" w:hAnsi="Arial Black" w:cs="Arial Black"/>
          <w:b w:val="0"/>
          <w:bCs w:val="0"/>
          <w:sz w:val="28"/>
          <w:szCs w:val="28"/>
          <w:lang w:eastAsia="zh-CN"/>
        </w:rPr>
      </w:pPr>
      <w:r>
        <w:rPr>
          <w:rFonts w:hint="eastAsia"/>
          <w:sz w:val="44"/>
          <w:szCs w:val="44"/>
          <w:lang w:eastAsia="zh-CN"/>
        </w:rPr>
        <w:t>采购议价邀请公告</w:t>
      </w:r>
    </w:p>
    <w:p>
      <w:pPr>
        <w:rPr>
          <w:rFonts w:hint="default" w:ascii="Arial Black" w:hAnsi="Arial Black" w:cs="Arial Black"/>
          <w:b w:val="0"/>
          <w:bCs w:val="0"/>
          <w:sz w:val="28"/>
          <w:szCs w:val="28"/>
          <w:lang w:eastAsia="zh-CN"/>
        </w:rPr>
      </w:pPr>
      <w:bookmarkStart w:id="0" w:name="_GoBack"/>
      <w:r>
        <w:rPr>
          <w:rFonts w:hint="default" w:ascii="Arial Black" w:hAnsi="Arial Black" w:cs="Arial Black"/>
          <w:b w:val="0"/>
          <w:bCs w:val="0"/>
          <w:sz w:val="28"/>
          <w:szCs w:val="28"/>
          <w:lang w:eastAsia="zh-CN"/>
        </w:rPr>
        <w:t>各报价单位：</w:t>
      </w:r>
    </w:p>
    <w:bookmarkEnd w:id="0"/>
    <w:p>
      <w:pPr>
        <w:ind w:firstLine="560" w:firstLineChars="200"/>
        <w:rPr>
          <w:rFonts w:hint="default" w:ascii="Arial Black" w:hAnsi="Arial Black" w:cs="Arial Black"/>
          <w:b/>
          <w:bCs/>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val="en-US" w:eastAsia="zh-CN"/>
        </w:rPr>
        <w:t>3月</w:t>
      </w:r>
      <w:r>
        <w:rPr>
          <w:rFonts w:hint="eastAsia" w:ascii="Arial Black" w:hAnsi="Arial Black" w:cs="Arial Black"/>
          <w:b w:val="0"/>
          <w:bCs w:val="0"/>
          <w:sz w:val="28"/>
          <w:szCs w:val="28"/>
          <w:lang w:eastAsia="zh-CN"/>
        </w:rPr>
        <w:t>医疗设备月度计划</w:t>
      </w:r>
      <w:r>
        <w:rPr>
          <w:rFonts w:hint="default" w:ascii="Arial Black" w:hAnsi="Arial Black" w:cs="Arial Black"/>
          <w:b w:val="0"/>
          <w:bCs w:val="0"/>
          <w:sz w:val="28"/>
          <w:szCs w:val="28"/>
          <w:lang w:eastAsia="zh-CN"/>
        </w:rPr>
        <w:t>采购项目</w:t>
      </w:r>
      <w:r>
        <w:rPr>
          <w:rFonts w:hint="eastAsia" w:ascii="Arial Black" w:hAnsi="Arial Black" w:cs="Arial Black"/>
          <w:b w:val="0"/>
          <w:bCs w:val="0"/>
          <w:sz w:val="28"/>
          <w:szCs w:val="28"/>
          <w:lang w:eastAsia="zh-CN"/>
        </w:rPr>
        <w:t>进行询价议价，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邀请议价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仿宋" w:hAnsi="仿宋" w:eastAsia="仿宋" w:cs="仿宋"/>
          <w:bCs/>
          <w:sz w:val="28"/>
          <w:szCs w:val="28"/>
          <w:lang w:eastAsia="zh-CN"/>
        </w:rPr>
        <w:t>古蔺县中医医院</w:t>
      </w:r>
      <w:r>
        <w:rPr>
          <w:rFonts w:hint="eastAsia" w:ascii="仿宋" w:hAnsi="仿宋" w:eastAsia="仿宋" w:cs="仿宋"/>
          <w:bCs/>
          <w:sz w:val="28"/>
          <w:szCs w:val="28"/>
          <w:lang w:val="en-US" w:eastAsia="zh-CN"/>
        </w:rPr>
        <w:t>3月</w:t>
      </w:r>
      <w:r>
        <w:rPr>
          <w:rFonts w:hint="eastAsia" w:ascii="仿宋" w:hAnsi="仿宋" w:eastAsia="仿宋" w:cs="仿宋"/>
          <w:bCs/>
          <w:sz w:val="28"/>
          <w:szCs w:val="28"/>
          <w:lang w:eastAsia="zh-CN"/>
        </w:rPr>
        <w:t>医疗设备月度计划采购项目。</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r>
        <w:rPr>
          <w:rFonts w:hint="eastAsia" w:ascii="仿宋" w:hAnsi="仿宋" w:eastAsia="仿宋" w:cs="仿宋"/>
          <w:bCs/>
          <w:sz w:val="28"/>
          <w:szCs w:val="28"/>
          <w:lang w:val="en-US" w:eastAsia="zh-CN"/>
        </w:rPr>
        <w:t>1.9万元</w:t>
      </w:r>
      <w:r>
        <w:rPr>
          <w:rFonts w:hint="default" w:ascii="仿宋" w:hAnsi="仿宋" w:eastAsia="仿宋" w:cs="仿宋"/>
          <w:bCs/>
          <w:sz w:val="28"/>
          <w:szCs w:val="28"/>
          <w:lang w:eastAsia="zh-CN"/>
        </w:rPr>
        <w:t>。</w:t>
      </w:r>
    </w:p>
    <w:tbl>
      <w:tblPr>
        <w:tblStyle w:val="7"/>
        <w:tblpPr w:leftFromText="180" w:rightFromText="180" w:vertAnchor="text" w:horzAnchor="page" w:tblpX="790" w:tblpY="257"/>
        <w:tblOverlap w:val="never"/>
        <w:tblW w:w="10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232"/>
        <w:gridCol w:w="960"/>
        <w:gridCol w:w="1735"/>
        <w:gridCol w:w="4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8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2232"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96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1735"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参考品牌</w:t>
            </w:r>
          </w:p>
        </w:tc>
        <w:tc>
          <w:tcPr>
            <w:tcW w:w="474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0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01-01</w:t>
            </w:r>
          </w:p>
        </w:tc>
        <w:tc>
          <w:tcPr>
            <w:tcW w:w="2232"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Black" w:hAnsi="Arial Black" w:cs="Arial Black"/>
                <w:b w:val="0"/>
                <w:bCs w:val="0"/>
                <w:sz w:val="24"/>
                <w:szCs w:val="24"/>
                <w:vertAlign w:val="baseline"/>
                <w:lang w:eastAsia="zh-CN"/>
              </w:rPr>
            </w:pPr>
            <w:r>
              <w:rPr>
                <w:rFonts w:hint="eastAsia" w:ascii="微软雅黑" w:hAnsi="微软雅黑" w:eastAsia="微软雅黑" w:cs="微软雅黑"/>
                <w:i w:val="0"/>
                <w:iCs w:val="0"/>
                <w:caps w:val="0"/>
                <w:color w:val="333333"/>
                <w:spacing w:val="0"/>
                <w:kern w:val="0"/>
                <w:sz w:val="24"/>
                <w:szCs w:val="24"/>
                <w:lang w:val="en-US" w:eastAsia="zh-CN" w:bidi="ar"/>
              </w:rPr>
              <w:t>根管治疗仪</w:t>
            </w:r>
          </w:p>
        </w:tc>
        <w:tc>
          <w:tcPr>
            <w:tcW w:w="96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735" w:type="dxa"/>
          </w:tcPr>
          <w:p>
            <w:pPr>
              <w:jc w:val="left"/>
              <w:rPr>
                <w:rFonts w:hint="default" w:ascii="Arial Black" w:hAnsi="Arial Black" w:eastAsia="宋体" w:cs="Arial Black"/>
                <w:b w:val="0"/>
                <w:bCs w:val="0"/>
                <w:sz w:val="24"/>
                <w:szCs w:val="24"/>
                <w:vertAlign w:val="baseline"/>
                <w:lang w:val="en-US" w:eastAsia="zh-CN"/>
              </w:rPr>
            </w:pPr>
            <w:r>
              <w:rPr>
                <w:rFonts w:ascii="微软雅黑" w:hAnsi="微软雅黑" w:eastAsia="微软雅黑" w:cs="微软雅黑"/>
                <w:i w:val="0"/>
                <w:iCs w:val="0"/>
                <w:caps w:val="0"/>
                <w:color w:val="333333"/>
                <w:spacing w:val="0"/>
                <w:sz w:val="21"/>
                <w:szCs w:val="21"/>
                <w:shd w:val="clear" w:fill="FEFEFE"/>
              </w:rPr>
              <w:t>逐木鸟Ai-Pex</w:t>
            </w:r>
          </w:p>
        </w:tc>
        <w:tc>
          <w:tcPr>
            <w:tcW w:w="474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0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01-02</w:t>
            </w:r>
          </w:p>
        </w:tc>
        <w:tc>
          <w:tcPr>
            <w:tcW w:w="2232"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Black" w:hAnsi="Arial Black" w:cs="Arial Black"/>
                <w:b w:val="0"/>
                <w:bCs w:val="0"/>
                <w:sz w:val="24"/>
                <w:szCs w:val="24"/>
                <w:vertAlign w:val="baseline"/>
                <w:lang w:eastAsia="zh-CN"/>
              </w:rPr>
            </w:pPr>
            <w:r>
              <w:rPr>
                <w:rFonts w:ascii="微软雅黑" w:hAnsi="微软雅黑" w:eastAsia="微软雅黑" w:cs="微软雅黑"/>
                <w:i w:val="0"/>
                <w:iCs w:val="0"/>
                <w:caps w:val="0"/>
                <w:color w:val="333333"/>
                <w:spacing w:val="0"/>
                <w:sz w:val="24"/>
                <w:szCs w:val="24"/>
                <w:shd w:val="clear" w:fill="FFFFFF"/>
              </w:rPr>
              <w:t>婴儿身高体重秤 （坐式）</w:t>
            </w:r>
          </w:p>
        </w:tc>
        <w:tc>
          <w:tcPr>
            <w:tcW w:w="96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735" w:type="dxa"/>
          </w:tcPr>
          <w:p>
            <w:pPr>
              <w:jc w:val="left"/>
              <w:rPr>
                <w:rFonts w:hint="default" w:ascii="宋体" w:hAnsi="宋体" w:eastAsia="宋体" w:cs="宋体"/>
                <w:color w:val="000000"/>
                <w:sz w:val="24"/>
                <w:szCs w:val="24"/>
                <w:lang w:val="en-US" w:eastAsia="zh-CN"/>
              </w:rPr>
            </w:pPr>
          </w:p>
        </w:tc>
        <w:tc>
          <w:tcPr>
            <w:tcW w:w="474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0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01-03</w:t>
            </w:r>
          </w:p>
        </w:tc>
        <w:tc>
          <w:tcPr>
            <w:tcW w:w="2232"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Black" w:hAnsi="Arial Black" w:eastAsia="微软雅黑" w:cs="Arial Black"/>
                <w:b w:val="0"/>
                <w:bCs w:val="0"/>
                <w:sz w:val="24"/>
                <w:szCs w:val="24"/>
                <w:vertAlign w:val="baseline"/>
                <w:lang w:eastAsia="zh-CN"/>
              </w:rPr>
            </w:pPr>
            <w:r>
              <w:rPr>
                <w:rFonts w:ascii="微软雅黑" w:hAnsi="微软雅黑" w:eastAsia="微软雅黑" w:cs="微软雅黑"/>
                <w:i w:val="0"/>
                <w:iCs w:val="0"/>
                <w:caps w:val="0"/>
                <w:color w:val="333333"/>
                <w:spacing w:val="0"/>
                <w:sz w:val="24"/>
                <w:szCs w:val="24"/>
                <w:shd w:val="clear" w:fill="FFFFFF"/>
              </w:rPr>
              <w:t>婴儿身高体重秤 （卧式</w:t>
            </w:r>
            <w:r>
              <w:rPr>
                <w:rFonts w:hint="eastAsia" w:ascii="微软雅黑" w:hAnsi="微软雅黑" w:eastAsia="微软雅黑" w:cs="微软雅黑"/>
                <w:i w:val="0"/>
                <w:iCs w:val="0"/>
                <w:caps w:val="0"/>
                <w:color w:val="333333"/>
                <w:spacing w:val="0"/>
                <w:sz w:val="24"/>
                <w:szCs w:val="24"/>
                <w:shd w:val="clear" w:fill="FFFFFF"/>
                <w:lang w:eastAsia="zh-CN"/>
              </w:rPr>
              <w:t>）</w:t>
            </w:r>
          </w:p>
        </w:tc>
        <w:tc>
          <w:tcPr>
            <w:tcW w:w="96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735" w:type="dxa"/>
          </w:tcPr>
          <w:p>
            <w:pPr>
              <w:jc w:val="left"/>
              <w:rPr>
                <w:rFonts w:hint="eastAsia" w:ascii="宋体" w:hAnsi="宋体" w:eastAsia="宋体" w:cs="宋体"/>
                <w:color w:val="000000"/>
                <w:sz w:val="24"/>
                <w:szCs w:val="24"/>
                <w:lang w:eastAsia="zh-CN"/>
              </w:rPr>
            </w:pPr>
          </w:p>
        </w:tc>
        <w:tc>
          <w:tcPr>
            <w:tcW w:w="4745" w:type="dxa"/>
          </w:tcPr>
          <w:p>
            <w:pPr>
              <w:jc w:val="center"/>
              <w:rPr>
                <w:rFonts w:hint="eastAsia" w:ascii="宋体" w:hAnsi="宋体" w:eastAsia="宋体" w:cs="宋体"/>
                <w:color w:val="000000"/>
                <w:sz w:val="24"/>
                <w:szCs w:val="24"/>
                <w:lang w:val="en-US" w:eastAsia="zh-CN"/>
              </w:rPr>
            </w:pPr>
            <w:r>
              <w:rPr>
                <w:rFonts w:hint="eastAsia" w:ascii="Arial Black" w:hAnsi="Arial Black" w:eastAsia="微软雅黑" w:cs="Arial Black"/>
                <w:b w:val="0"/>
                <w:bCs w:val="0"/>
                <w:sz w:val="24"/>
                <w:szCs w:val="24"/>
                <w:vertAlign w:val="baseline"/>
                <w:lang w:val="en-US" w:eastAsia="zh-CN"/>
              </w:rPr>
              <w:t>必须附上产品介绍及图片</w:t>
            </w:r>
          </w:p>
        </w:tc>
      </w:tr>
    </w:tbl>
    <w:p>
      <w:pPr>
        <w:jc w:val="left"/>
        <w:rPr>
          <w:rFonts w:hint="default" w:ascii="Arial Black" w:hAnsi="Arial Black" w:cs="Arial Black"/>
          <w:b/>
          <w:bCs/>
          <w:sz w:val="28"/>
          <w:szCs w:val="28"/>
          <w:lang w:eastAsia="zh-CN"/>
        </w:rPr>
      </w:pPr>
      <w:r>
        <w:rPr>
          <w:rFonts w:hint="eastAsia" w:ascii="Arial Black" w:hAnsi="Arial Black" w:cs="Arial Black"/>
          <w:b/>
          <w:bCs/>
          <w:sz w:val="28"/>
          <w:szCs w:val="28"/>
          <w:lang w:eastAsia="zh-CN"/>
        </w:rPr>
        <w:t>备注：以上品牌为参考品牌，也可报其他品牌，要求质量高于或同于参考品牌。</w:t>
      </w:r>
    </w:p>
    <w:p>
      <w:pPr>
        <w:jc w:val="left"/>
        <w:rPr>
          <w:rFonts w:hint="eastAsia" w:ascii="仿宋" w:hAnsi="仿宋" w:eastAsia="仿宋" w:cs="仿宋"/>
          <w:bCs/>
          <w:sz w:val="28"/>
          <w:szCs w:val="28"/>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rPr>
        <w:t>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jc w:val="left"/>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w:t>
      </w:r>
      <w:r>
        <w:rPr>
          <w:rFonts w:hint="eastAsia" w:ascii="仿宋" w:hAnsi="仿宋" w:eastAsia="仿宋" w:cs="仿宋"/>
          <w:bCs/>
          <w:sz w:val="28"/>
          <w:szCs w:val="28"/>
        </w:rPr>
        <w:t>具有良好的商业信誉和健全的财务会计制度【</w:t>
      </w:r>
      <w:r>
        <w:rPr>
          <w:rFonts w:hint="eastAsia" w:ascii="仿宋" w:hAnsi="仿宋" w:eastAsia="仿宋" w:cs="仿宋"/>
          <w:bCs/>
          <w:sz w:val="28"/>
          <w:szCs w:val="28"/>
          <w:lang w:val="en-US" w:eastAsia="zh-CN"/>
        </w:rPr>
        <w:t>提供承诺函</w:t>
      </w:r>
      <w:r>
        <w:rPr>
          <w:rFonts w:hint="eastAsia" w:ascii="仿宋" w:hAnsi="仿宋" w:eastAsia="仿宋" w:cs="仿宋"/>
          <w:bCs/>
          <w:sz w:val="28"/>
          <w:szCs w:val="28"/>
        </w:rPr>
        <w:t xml:space="preserve">】； </w:t>
      </w:r>
    </w:p>
    <w:p>
      <w:pPr>
        <w:jc w:val="left"/>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val="en-US" w:eastAsia="zh-CN"/>
        </w:rPr>
        <w:t>.</w:t>
      </w:r>
      <w:r>
        <w:rPr>
          <w:rFonts w:hint="eastAsia" w:ascii="仿宋" w:hAnsi="仿宋" w:eastAsia="仿宋" w:cs="仿宋"/>
          <w:bCs/>
          <w:sz w:val="28"/>
          <w:szCs w:val="28"/>
        </w:rPr>
        <w:t>具有依法缴纳税收和社会保障资金的良好记录【</w:t>
      </w:r>
      <w:r>
        <w:rPr>
          <w:rFonts w:hint="eastAsia" w:ascii="仿宋" w:hAnsi="仿宋" w:eastAsia="仿宋" w:cs="仿宋"/>
          <w:bCs/>
          <w:sz w:val="28"/>
          <w:szCs w:val="28"/>
          <w:lang w:val="en-US" w:eastAsia="zh-CN"/>
        </w:rPr>
        <w:t>提供承诺函</w:t>
      </w:r>
      <w:r>
        <w:rPr>
          <w:rFonts w:hint="eastAsia" w:ascii="仿宋" w:hAnsi="仿宋" w:eastAsia="仿宋" w:cs="仿宋"/>
          <w:bCs/>
          <w:sz w:val="28"/>
          <w:szCs w:val="28"/>
        </w:rPr>
        <w:t>】；</w:t>
      </w:r>
    </w:p>
    <w:p>
      <w:pPr>
        <w:jc w:val="left"/>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具有履行合同所必须的设备和专业技术能力【提供承诺函】；</w:t>
      </w:r>
    </w:p>
    <w:p>
      <w:pPr>
        <w:jc w:val="left"/>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 xml:space="preserve">参加本次采购活动前三年内，在经营活动中没有重大违法记录【提供承诺函】； </w:t>
      </w:r>
    </w:p>
    <w:p>
      <w:pPr>
        <w:widowControl w:val="0"/>
        <w:numPr>
          <w:ilvl w:val="0"/>
          <w:numId w:val="0"/>
        </w:numPr>
        <w:jc w:val="both"/>
        <w:rPr>
          <w:rFonts w:hint="eastAsia" w:ascii="仿宋" w:hAnsi="仿宋" w:eastAsia="仿宋" w:cs="仿宋"/>
          <w:b/>
          <w:bCs/>
          <w:sz w:val="28"/>
          <w:szCs w:val="28"/>
          <w:lang w:eastAsia="zh-CN"/>
        </w:rPr>
      </w:pPr>
      <w:r>
        <w:rPr>
          <w:rFonts w:hint="eastAsia" w:ascii="仿宋" w:hAnsi="仿宋" w:eastAsia="仿宋" w:cs="仿宋"/>
          <w:bCs/>
          <w:sz w:val="28"/>
          <w:szCs w:val="28"/>
          <w:lang w:val="en-US" w:eastAsia="zh-CN"/>
        </w:rPr>
        <w:t>6.符合法律、</w:t>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"http://www.lawtime.cn/info/sifakaoshi/xingzhengfa/" \t "_blank"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行政法</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t>规规定的其他条件【提供承诺函】</w:t>
      </w:r>
    </w:p>
    <w:p>
      <w:pPr>
        <w:widowControl w:val="0"/>
        <w:numPr>
          <w:ilvl w:val="0"/>
          <w:numId w:val="0"/>
        </w:numPr>
        <w:jc w:val="both"/>
        <w:rPr>
          <w:rFonts w:hint="eastAsia" w:ascii="仿宋" w:hAnsi="仿宋" w:eastAsia="仿宋" w:cs="仿宋"/>
          <w:bCs/>
          <w:sz w:val="28"/>
          <w:szCs w:val="28"/>
          <w:highlight w:val="none"/>
        </w:rPr>
      </w:pPr>
      <w:r>
        <w:rPr>
          <w:rFonts w:hint="eastAsia" w:ascii="仿宋" w:hAnsi="仿宋" w:eastAsia="仿宋" w:cs="仿宋"/>
          <w:b w:val="0"/>
          <w:bCs w:val="0"/>
          <w:sz w:val="28"/>
          <w:szCs w:val="28"/>
          <w:highlight w:val="none"/>
          <w:lang w:val="en-US" w:eastAsia="zh-CN"/>
        </w:rPr>
        <w:t>7.</w:t>
      </w:r>
      <w:r>
        <w:rPr>
          <w:rFonts w:hint="eastAsia" w:ascii="仿宋" w:hAnsi="仿宋" w:eastAsia="仿宋" w:cs="仿宋"/>
          <w:b w:val="0"/>
          <w:bCs w:val="0"/>
          <w:sz w:val="28"/>
          <w:szCs w:val="28"/>
          <w:highlight w:val="none"/>
          <w:lang w:eastAsia="zh-CN"/>
        </w:rPr>
        <w:t>项目相关资质证书，如：供应商资质、生产商资质等</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1.请在报价时附上法人身份证复印件、委托书、受委托人身份证</w:t>
      </w:r>
    </w:p>
    <w:p>
      <w:pPr>
        <w:jc w:val="left"/>
        <w:rPr>
          <w:rFonts w:hint="eastAsia" w:ascii="仿宋" w:hAnsi="仿宋" w:eastAsia="仿宋" w:cs="仿宋"/>
          <w:bCs/>
          <w:sz w:val="28"/>
          <w:szCs w:val="28"/>
          <w:highlight w:val="red"/>
          <w:lang w:val="en-US" w:eastAsia="zh-CN"/>
        </w:rPr>
      </w:pPr>
      <w:r>
        <w:rPr>
          <w:rFonts w:hint="eastAsia" w:ascii="仿宋" w:hAnsi="仿宋" w:eastAsia="仿宋" w:cs="仿宋"/>
          <w:bCs/>
          <w:sz w:val="28"/>
          <w:szCs w:val="28"/>
          <w:lang w:val="en-US" w:eastAsia="zh-CN"/>
        </w:rPr>
        <w:t>2.对于时间来不及的供应商可以先将报价及资料按要求盖公司章后将扫描件通过发送至指定邮箱后再邮寄资料到古蔺县中医医院采购科，要求提供资料必须与原件相同，投标单位全称必须与公章名称保持一致，否则视为无效报价，邮箱</w:t>
      </w:r>
      <w:r>
        <w:rPr>
          <w:rFonts w:hint="eastAsia" w:ascii="仿宋" w:hAnsi="仿宋" w:eastAsia="仿宋" w:cs="仿宋"/>
          <w:bCs/>
          <w:sz w:val="28"/>
          <w:szCs w:val="28"/>
          <w:highlight w:val="none"/>
          <w:lang w:val="en-US" w:eastAsia="zh-CN"/>
        </w:rPr>
        <w:t>651106602 @qq.com。</w:t>
      </w:r>
    </w:p>
    <w:p>
      <w:pPr>
        <w:pStyle w:val="19"/>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3.逾期送达响应文件不予接收。</w:t>
      </w:r>
    </w:p>
    <w:p>
      <w:pPr>
        <w:rPr>
          <w:rFonts w:hint="default"/>
          <w:lang w:val="en-US" w:eastAsia="zh-CN"/>
        </w:rPr>
      </w:pPr>
      <w:r>
        <w:rPr>
          <w:rFonts w:hint="eastAsia" w:ascii="仿宋" w:hAnsi="仿宋" w:eastAsia="仿宋" w:cs="仿宋"/>
          <w:bCs/>
          <w:sz w:val="28"/>
          <w:szCs w:val="28"/>
          <w:lang w:val="en-US" w:eastAsia="zh-CN"/>
        </w:rPr>
        <w:t>4.价格以单价报价为准，单价报价最低的项目供应商中标，此报价后特殊产品采购科将对其进行议价。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密封需加盖单位公章，并务必于2024年3月7日下午16:00前将询价比选文件密封通过现场或邮寄、邮箱方式交至古蔺县中医医院采购科（地址：四川省泸州市古蔺县金兰街道落鸿路56号，邮箱</w:t>
      </w:r>
      <w:r>
        <w:rPr>
          <w:rFonts w:hint="eastAsia" w:ascii="仿宋" w:hAnsi="仿宋" w:eastAsia="仿宋" w:cs="仿宋"/>
          <w:bCs/>
          <w:sz w:val="28"/>
          <w:szCs w:val="28"/>
          <w:highlight w:val="none"/>
          <w:lang w:val="en-US" w:eastAsia="zh-CN"/>
        </w:rPr>
        <w:t xml:space="preserve">651106602 @qq.com </w:t>
      </w:r>
      <w:r>
        <w:rPr>
          <w:rFonts w:hint="eastAsia" w:ascii="仿宋" w:hAnsi="仿宋" w:eastAsia="仿宋" w:cs="仿宋"/>
          <w:bCs/>
          <w:sz w:val="28"/>
          <w:szCs w:val="28"/>
          <w:lang w:val="en-US" w:eastAsia="zh-CN"/>
        </w:rPr>
        <w:t>联系人：罗静宜，联系电话：13551668169）。</w:t>
      </w:r>
    </w:p>
    <w:p>
      <w:pPr>
        <w:pStyle w:val="19"/>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古蔺县中医医院</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2024年3月1日</w:t>
      </w:r>
    </w:p>
    <w:p>
      <w:pPr>
        <w:rPr>
          <w:rFonts w:hint="eastAsia" w:ascii="Arial Black" w:hAnsi="Arial Black" w:cs="Arial Black"/>
          <w:b w:val="0"/>
          <w:bCs w:val="0"/>
          <w:sz w:val="28"/>
          <w:szCs w:val="28"/>
          <w:lang w:val="en-US" w:eastAsia="zh-CN"/>
        </w:rPr>
      </w:pPr>
    </w:p>
    <w:p>
      <w:pPr>
        <w:rPr>
          <w:rFonts w:hint="eastAsia" w:ascii="Arial Black" w:hAnsi="Arial Black" w:cs="Arial Black"/>
          <w:b/>
          <w:bCs/>
          <w:sz w:val="28"/>
          <w:szCs w:val="28"/>
          <w:lang w:val="en-US" w:eastAsia="zh-CN"/>
        </w:rPr>
        <w:sectPr>
          <w:pgSz w:w="11906" w:h="16838"/>
          <w:pgMar w:top="737" w:right="1020" w:bottom="1134" w:left="1020" w:header="851" w:footer="992" w:gutter="0"/>
          <w:cols w:space="425" w:num="1"/>
          <w:docGrid w:type="lines" w:linePitch="312" w:charSpace="0"/>
        </w:sect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”询价比选邀请函，决定参加贵单位组织的本项目投标报价。我方授权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lang w:val="en-US" w:eastAsia="zh-CN"/>
        </w:rPr>
        <w:t>3、按照比选邀请函要求的总报价为人民币大写</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 整（即￥</w:t>
      </w:r>
      <w:r>
        <w:rPr>
          <w:rFonts w:hint="eastAsia" w:ascii="Arial Black" w:hAnsi="Arial Black" w:cs="Arial Black"/>
          <w:b w:val="0"/>
          <w:bCs w:val="0"/>
          <w:sz w:val="24"/>
          <w:szCs w:val="24"/>
          <w:u w:val="single"/>
          <w:lang w:val="en-US" w:eastAsia="zh-CN"/>
        </w:rPr>
        <w:t xml:space="preserve">            ）</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u w:val="single"/>
          <w:lang w:val="en-US" w:eastAsia="zh-CN"/>
        </w:rPr>
        <w:t>具体单价如下：</w:t>
      </w:r>
    </w:p>
    <w:tbl>
      <w:tblPr>
        <w:tblStyle w:val="7"/>
        <w:tblpPr w:leftFromText="180" w:rightFromText="180" w:vertAnchor="text" w:horzAnchor="page" w:tblpX="790" w:tblpY="257"/>
        <w:tblOverlap w:val="never"/>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621"/>
        <w:gridCol w:w="697"/>
        <w:gridCol w:w="957"/>
        <w:gridCol w:w="2933"/>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1"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1635"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703"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969"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品牌</w:t>
            </w:r>
          </w:p>
        </w:tc>
        <w:tc>
          <w:tcPr>
            <w:tcW w:w="2990"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其他要求</w:t>
            </w:r>
          </w:p>
        </w:tc>
        <w:tc>
          <w:tcPr>
            <w:tcW w:w="2990"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91"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01-01</w:t>
            </w:r>
          </w:p>
        </w:tc>
        <w:tc>
          <w:tcPr>
            <w:tcW w:w="1635"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Black" w:hAnsi="Arial Black" w:cs="Arial Black"/>
                <w:b w:val="0"/>
                <w:bCs w:val="0"/>
                <w:sz w:val="24"/>
                <w:szCs w:val="24"/>
                <w:vertAlign w:val="baseline"/>
                <w:lang w:eastAsia="zh-CN"/>
              </w:rPr>
            </w:pPr>
            <w:r>
              <w:rPr>
                <w:rFonts w:hint="eastAsia" w:ascii="微软雅黑" w:hAnsi="微软雅黑" w:eastAsia="微软雅黑" w:cs="微软雅黑"/>
                <w:i w:val="0"/>
                <w:iCs w:val="0"/>
                <w:caps w:val="0"/>
                <w:color w:val="333333"/>
                <w:spacing w:val="0"/>
                <w:kern w:val="0"/>
                <w:sz w:val="24"/>
                <w:szCs w:val="24"/>
                <w:lang w:val="en-US" w:eastAsia="zh-CN" w:bidi="ar"/>
              </w:rPr>
              <w:t>根管治疗仪</w:t>
            </w:r>
          </w:p>
        </w:tc>
        <w:tc>
          <w:tcPr>
            <w:tcW w:w="703"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969" w:type="dxa"/>
          </w:tcPr>
          <w:p>
            <w:pPr>
              <w:jc w:val="left"/>
              <w:rPr>
                <w:rFonts w:hint="default" w:ascii="Arial Black" w:hAnsi="Arial Black" w:eastAsia="宋体" w:cs="Arial Black"/>
                <w:b w:val="0"/>
                <w:bCs w:val="0"/>
                <w:sz w:val="24"/>
                <w:szCs w:val="24"/>
                <w:vertAlign w:val="baseline"/>
                <w:lang w:val="en-US" w:eastAsia="zh-CN"/>
              </w:rPr>
            </w:pPr>
          </w:p>
        </w:tc>
        <w:tc>
          <w:tcPr>
            <w:tcW w:w="299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附上产品介绍及图片</w:t>
            </w:r>
          </w:p>
        </w:tc>
        <w:tc>
          <w:tcPr>
            <w:tcW w:w="2990" w:type="dxa"/>
          </w:tcPr>
          <w:p>
            <w:pPr>
              <w:jc w:val="center"/>
              <w:rPr>
                <w:rFonts w:hint="eastAsia" w:ascii="Arial Black" w:hAnsi="Arial Black" w:eastAsia="微软雅黑" w:cs="Arial Blac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91"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01-02</w:t>
            </w:r>
          </w:p>
        </w:tc>
        <w:tc>
          <w:tcPr>
            <w:tcW w:w="1635"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Black" w:hAnsi="Arial Black" w:cs="Arial Black"/>
                <w:b w:val="0"/>
                <w:bCs w:val="0"/>
                <w:sz w:val="24"/>
                <w:szCs w:val="24"/>
                <w:vertAlign w:val="baseline"/>
                <w:lang w:eastAsia="zh-CN"/>
              </w:rPr>
            </w:pPr>
            <w:r>
              <w:rPr>
                <w:rFonts w:ascii="微软雅黑" w:hAnsi="微软雅黑" w:eastAsia="微软雅黑" w:cs="微软雅黑"/>
                <w:i w:val="0"/>
                <w:iCs w:val="0"/>
                <w:caps w:val="0"/>
                <w:color w:val="333333"/>
                <w:spacing w:val="0"/>
                <w:sz w:val="24"/>
                <w:szCs w:val="24"/>
                <w:shd w:val="clear" w:fill="FFFFFF"/>
              </w:rPr>
              <w:t>婴儿身高体重秤 （坐式）</w:t>
            </w:r>
          </w:p>
        </w:tc>
        <w:tc>
          <w:tcPr>
            <w:tcW w:w="703"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969" w:type="dxa"/>
          </w:tcPr>
          <w:p>
            <w:pPr>
              <w:jc w:val="left"/>
              <w:rPr>
                <w:rFonts w:hint="default" w:ascii="宋体" w:hAnsi="宋体" w:eastAsia="宋体" w:cs="宋体"/>
                <w:color w:val="000000"/>
                <w:sz w:val="24"/>
                <w:szCs w:val="24"/>
                <w:lang w:val="en-US" w:eastAsia="zh-CN"/>
              </w:rPr>
            </w:pPr>
          </w:p>
        </w:tc>
        <w:tc>
          <w:tcPr>
            <w:tcW w:w="299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附上产品介绍及图片</w:t>
            </w:r>
          </w:p>
        </w:tc>
        <w:tc>
          <w:tcPr>
            <w:tcW w:w="2990" w:type="dxa"/>
          </w:tcPr>
          <w:p>
            <w:pPr>
              <w:jc w:val="center"/>
              <w:rPr>
                <w:rFonts w:hint="eastAsia" w:ascii="Arial Black" w:hAnsi="Arial Black" w:eastAsia="微软雅黑" w:cs="Arial Blac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91"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01-03</w:t>
            </w:r>
          </w:p>
        </w:tc>
        <w:tc>
          <w:tcPr>
            <w:tcW w:w="1635"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Black" w:hAnsi="Arial Black" w:eastAsia="微软雅黑" w:cs="Arial Black"/>
                <w:b w:val="0"/>
                <w:bCs w:val="0"/>
                <w:sz w:val="24"/>
                <w:szCs w:val="24"/>
                <w:vertAlign w:val="baseline"/>
                <w:lang w:eastAsia="zh-CN"/>
              </w:rPr>
            </w:pPr>
            <w:r>
              <w:rPr>
                <w:rFonts w:ascii="微软雅黑" w:hAnsi="微软雅黑" w:eastAsia="微软雅黑" w:cs="微软雅黑"/>
                <w:i w:val="0"/>
                <w:iCs w:val="0"/>
                <w:caps w:val="0"/>
                <w:color w:val="333333"/>
                <w:spacing w:val="0"/>
                <w:sz w:val="24"/>
                <w:szCs w:val="24"/>
                <w:shd w:val="clear" w:fill="FFFFFF"/>
              </w:rPr>
              <w:t>婴儿身高体重秤 （卧式</w:t>
            </w:r>
            <w:r>
              <w:rPr>
                <w:rFonts w:hint="eastAsia" w:ascii="微软雅黑" w:hAnsi="微软雅黑" w:eastAsia="微软雅黑" w:cs="微软雅黑"/>
                <w:i w:val="0"/>
                <w:iCs w:val="0"/>
                <w:caps w:val="0"/>
                <w:color w:val="333333"/>
                <w:spacing w:val="0"/>
                <w:sz w:val="24"/>
                <w:szCs w:val="24"/>
                <w:shd w:val="clear" w:fill="FFFFFF"/>
                <w:lang w:eastAsia="zh-CN"/>
              </w:rPr>
              <w:t>）</w:t>
            </w:r>
          </w:p>
        </w:tc>
        <w:tc>
          <w:tcPr>
            <w:tcW w:w="703"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969" w:type="dxa"/>
          </w:tcPr>
          <w:p>
            <w:pPr>
              <w:jc w:val="left"/>
              <w:rPr>
                <w:rFonts w:hint="eastAsia" w:ascii="宋体" w:hAnsi="宋体" w:eastAsia="宋体" w:cs="宋体"/>
                <w:color w:val="000000"/>
                <w:sz w:val="24"/>
                <w:szCs w:val="24"/>
                <w:lang w:eastAsia="zh-CN"/>
              </w:rPr>
            </w:pPr>
          </w:p>
        </w:tc>
        <w:tc>
          <w:tcPr>
            <w:tcW w:w="2990" w:type="dxa"/>
          </w:tcPr>
          <w:p>
            <w:pPr>
              <w:jc w:val="center"/>
              <w:rPr>
                <w:rFonts w:hint="eastAsia" w:ascii="宋体" w:hAnsi="宋体" w:eastAsia="宋体" w:cs="宋体"/>
                <w:color w:val="000000"/>
                <w:sz w:val="24"/>
                <w:szCs w:val="24"/>
                <w:lang w:val="en-US" w:eastAsia="zh-CN"/>
              </w:rPr>
            </w:pPr>
            <w:r>
              <w:rPr>
                <w:rFonts w:hint="eastAsia" w:ascii="Arial Black" w:hAnsi="Arial Black" w:eastAsia="微软雅黑" w:cs="Arial Black"/>
                <w:b w:val="0"/>
                <w:bCs w:val="0"/>
                <w:sz w:val="24"/>
                <w:szCs w:val="24"/>
                <w:vertAlign w:val="baseline"/>
                <w:lang w:val="en-US" w:eastAsia="zh-CN"/>
              </w:rPr>
              <w:t>附上产品介绍及图片</w:t>
            </w:r>
          </w:p>
        </w:tc>
        <w:tc>
          <w:tcPr>
            <w:tcW w:w="2990" w:type="dxa"/>
          </w:tcPr>
          <w:p>
            <w:pPr>
              <w:jc w:val="center"/>
              <w:rPr>
                <w:rFonts w:hint="eastAsia" w:ascii="Arial Black" w:hAnsi="Arial Black" w:eastAsia="微软雅黑" w:cs="Arial Black"/>
                <w:b w:val="0"/>
                <w:bCs w:val="0"/>
                <w:sz w:val="24"/>
                <w:szCs w:val="24"/>
                <w:vertAlign w:val="baseline"/>
                <w:lang w:val="en-US" w:eastAsia="zh-CN"/>
              </w:rPr>
            </w:pPr>
          </w:p>
        </w:tc>
      </w:tr>
    </w:tbl>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eastAsia"/>
          <w:lang w:val="en-US" w:eastAsia="zh-CN"/>
        </w:rPr>
      </w:pP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w:t>
      </w:r>
    </w:p>
    <w:p>
      <w:pPr>
        <w:rPr>
          <w:rFonts w:hint="eastAsia"/>
          <w:lang w:val="en-US" w:eastAsia="zh-CN"/>
        </w:rPr>
      </w:pPr>
      <w:r>
        <w:rPr>
          <w:rFonts w:hint="eastAsia"/>
          <w:lang w:val="en-US" w:eastAsia="zh-CN"/>
        </w:rPr>
        <w:br w:type="page"/>
      </w:r>
    </w:p>
    <w:p>
      <w:pPr>
        <w:pStyle w:val="19"/>
        <w:rPr>
          <w:rFonts w:hint="eastAsia"/>
          <w:lang w:val="en-US" w:eastAsia="zh-CN"/>
        </w:rPr>
      </w:pPr>
      <w:r>
        <w:rPr>
          <w:rFonts w:hint="eastAsia"/>
          <w:lang w:val="en-US" w:eastAsia="zh-CN"/>
        </w:rPr>
        <w:t>附件2</w:t>
      </w:r>
    </w:p>
    <w:p>
      <w:pPr>
        <w:widowControl w:val="0"/>
        <w:numPr>
          <w:ilvl w:val="0"/>
          <w:numId w:val="1"/>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技术参数</w:t>
      </w:r>
    </w:p>
    <w:tbl>
      <w:tblPr>
        <w:tblStyle w:val="7"/>
        <w:tblpPr w:leftFromText="180" w:rightFromText="180" w:vertAnchor="text" w:horzAnchor="page" w:tblpX="790" w:tblpY="257"/>
        <w:tblOverlap w:val="never"/>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232"/>
        <w:gridCol w:w="96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8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2232"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96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4410"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0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01-01</w:t>
            </w:r>
          </w:p>
        </w:tc>
        <w:tc>
          <w:tcPr>
            <w:tcW w:w="2232"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Arial Black" w:hAnsi="Arial Black" w:cs="Arial Black"/>
                <w:b w:val="0"/>
                <w:bCs w:val="0"/>
                <w:sz w:val="24"/>
                <w:szCs w:val="24"/>
                <w:vertAlign w:val="baseline"/>
                <w:lang w:eastAsia="zh-CN"/>
              </w:rPr>
            </w:pPr>
            <w:r>
              <w:rPr>
                <w:rFonts w:hint="eastAsia" w:ascii="微软雅黑" w:hAnsi="微软雅黑" w:eastAsia="微软雅黑" w:cs="微软雅黑"/>
                <w:i w:val="0"/>
                <w:iCs w:val="0"/>
                <w:caps w:val="0"/>
                <w:color w:val="333333"/>
                <w:spacing w:val="0"/>
                <w:kern w:val="0"/>
                <w:sz w:val="24"/>
                <w:szCs w:val="24"/>
                <w:lang w:val="en-US" w:eastAsia="zh-CN" w:bidi="ar"/>
              </w:rPr>
              <w:t>根管治疗仪</w:t>
            </w:r>
          </w:p>
        </w:tc>
        <w:tc>
          <w:tcPr>
            <w:tcW w:w="96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441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口腔科使用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0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01-02</w:t>
            </w:r>
          </w:p>
        </w:tc>
        <w:tc>
          <w:tcPr>
            <w:tcW w:w="2232"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Black" w:hAnsi="Arial Black" w:cs="Arial Black"/>
                <w:b w:val="0"/>
                <w:bCs w:val="0"/>
                <w:sz w:val="24"/>
                <w:szCs w:val="24"/>
                <w:vertAlign w:val="baseline"/>
                <w:lang w:eastAsia="zh-CN"/>
              </w:rPr>
            </w:pPr>
            <w:r>
              <w:rPr>
                <w:rFonts w:ascii="微软雅黑" w:hAnsi="微软雅黑" w:eastAsia="微软雅黑" w:cs="微软雅黑"/>
                <w:i w:val="0"/>
                <w:iCs w:val="0"/>
                <w:caps w:val="0"/>
                <w:color w:val="333333"/>
                <w:spacing w:val="0"/>
                <w:sz w:val="24"/>
                <w:szCs w:val="24"/>
                <w:shd w:val="clear" w:fill="FFFFFF"/>
              </w:rPr>
              <w:t>婴儿身高体重秤 （坐式）</w:t>
            </w:r>
          </w:p>
        </w:tc>
        <w:tc>
          <w:tcPr>
            <w:tcW w:w="96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4410" w:type="dxa"/>
          </w:tcPr>
          <w:p>
            <w:pPr>
              <w:jc w:val="center"/>
              <w:rPr>
                <w:rFonts w:hint="eastAsia" w:ascii="Arial Black" w:hAnsi="Arial Black" w:eastAsia="微软雅黑" w:cs="Arial Blac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01-03</w:t>
            </w:r>
          </w:p>
        </w:tc>
        <w:tc>
          <w:tcPr>
            <w:tcW w:w="2232"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Black" w:hAnsi="Arial Black" w:eastAsia="微软雅黑" w:cs="Arial Black"/>
                <w:b w:val="0"/>
                <w:bCs w:val="0"/>
                <w:sz w:val="24"/>
                <w:szCs w:val="24"/>
                <w:vertAlign w:val="baseline"/>
                <w:lang w:eastAsia="zh-CN"/>
              </w:rPr>
            </w:pPr>
            <w:r>
              <w:rPr>
                <w:rFonts w:ascii="微软雅黑" w:hAnsi="微软雅黑" w:eastAsia="微软雅黑" w:cs="微软雅黑"/>
                <w:i w:val="0"/>
                <w:iCs w:val="0"/>
                <w:caps w:val="0"/>
                <w:color w:val="333333"/>
                <w:spacing w:val="0"/>
                <w:sz w:val="24"/>
                <w:szCs w:val="24"/>
                <w:shd w:val="clear" w:fill="FFFFFF"/>
              </w:rPr>
              <w:t>婴儿身高体重秤 （卧式</w:t>
            </w:r>
            <w:r>
              <w:rPr>
                <w:rFonts w:hint="eastAsia" w:ascii="微软雅黑" w:hAnsi="微软雅黑" w:eastAsia="微软雅黑" w:cs="微软雅黑"/>
                <w:i w:val="0"/>
                <w:iCs w:val="0"/>
                <w:caps w:val="0"/>
                <w:color w:val="333333"/>
                <w:spacing w:val="0"/>
                <w:sz w:val="24"/>
                <w:szCs w:val="24"/>
                <w:shd w:val="clear" w:fill="FFFFFF"/>
                <w:lang w:eastAsia="zh-CN"/>
              </w:rPr>
              <w:t>）</w:t>
            </w:r>
          </w:p>
        </w:tc>
        <w:tc>
          <w:tcPr>
            <w:tcW w:w="96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4410" w:type="dxa"/>
          </w:tcPr>
          <w:p>
            <w:pPr>
              <w:jc w:val="center"/>
              <w:rPr>
                <w:rFonts w:hint="eastAsia" w:ascii="宋体" w:hAnsi="宋体" w:eastAsia="宋体" w:cs="宋体"/>
                <w:color w:val="000000"/>
                <w:sz w:val="24"/>
                <w:szCs w:val="24"/>
                <w:lang w:val="en-US" w:eastAsia="zh-CN"/>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19"/>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（二）商务要求：</w:t>
      </w:r>
    </w:p>
    <w:p>
      <w:pPr>
        <w:rPr>
          <w:rFonts w:hint="eastAsia"/>
          <w:lang w:val="en-US" w:eastAsia="zh-CN"/>
        </w:rPr>
      </w:pPr>
      <w:r>
        <w:rPr>
          <w:rFonts w:hint="eastAsia"/>
          <w:lang w:val="en-US" w:eastAsia="zh-CN"/>
        </w:rPr>
        <w:t>1、交货时间：5天</w:t>
      </w:r>
    </w:p>
    <w:p>
      <w:pPr>
        <w:rPr>
          <w:rFonts w:hint="eastAsia"/>
          <w:lang w:val="en-US" w:eastAsia="zh-CN"/>
        </w:rPr>
      </w:pPr>
      <w:r>
        <w:rPr>
          <w:rFonts w:hint="eastAsia"/>
          <w:lang w:val="en-US" w:eastAsia="zh-CN"/>
        </w:rPr>
        <w:t>2、付款方式：签订合同后，根据采购人定期要求据实提供货物量，货物到达采购人指定地点，到货经采购人验收合格后，采购人据实付款</w:t>
      </w:r>
    </w:p>
    <w:p>
      <w:pPr>
        <w:rPr>
          <w:rFonts w:hint="default"/>
          <w:lang w:val="en-US" w:eastAsia="zh-CN"/>
        </w:rPr>
      </w:pPr>
      <w:r>
        <w:rPr>
          <w:rFonts w:hint="eastAsia"/>
          <w:lang w:val="en-US" w:eastAsia="zh-CN"/>
        </w:rPr>
        <w:t xml:space="preserve">3、质保期 </w:t>
      </w:r>
      <w:r>
        <w:rPr>
          <w:rFonts w:hint="default"/>
          <w:lang w:val="en-US" w:eastAsia="zh-CN"/>
        </w:rPr>
        <w:t>≥</w:t>
      </w:r>
      <w:r>
        <w:rPr>
          <w:rFonts w:hint="eastAsia"/>
          <w:lang w:val="en-US" w:eastAsia="zh-CN"/>
        </w:rPr>
        <w:t>1年</w:t>
      </w:r>
    </w:p>
    <w:p>
      <w:pPr>
        <w:rPr>
          <w:rFonts w:hint="default"/>
          <w:color w:val="FF0000"/>
          <w:lang w:val="en-US" w:eastAsia="zh-CN"/>
        </w:rPr>
      </w:pPr>
      <w:r>
        <w:rPr>
          <w:rFonts w:hint="eastAsia"/>
          <w:color w:val="auto"/>
          <w:lang w:val="en-US" w:eastAsia="zh-CN"/>
        </w:rPr>
        <w:t>4、到货验收合格后商家1周内提供采购人报账所需手续及资料，如发票 、出库单等</w:t>
      </w:r>
    </w:p>
    <w:p>
      <w:pPr>
        <w:rPr>
          <w:rFonts w:hint="default" w:asciiTheme="minorHAnsi" w:hAnsiTheme="minorHAnsi" w:eastAsiaTheme="minorEastAsia" w:cstheme="minorBidi"/>
          <w:kern w:val="2"/>
          <w:sz w:val="21"/>
          <w:szCs w:val="24"/>
          <w:lang w:val="en-US" w:eastAsia="zh-CN" w:bidi="ar-SA"/>
        </w:rPr>
      </w:pPr>
    </w:p>
    <w:p>
      <w:pPr>
        <w:pStyle w:val="19"/>
        <w:rPr>
          <w:rFonts w:hint="default" w:asciiTheme="minorHAnsi" w:hAnsiTheme="minorHAnsi" w:eastAsiaTheme="minorEastAsia" w:cstheme="minorBidi"/>
          <w:kern w:val="2"/>
          <w:sz w:val="21"/>
          <w:szCs w:val="24"/>
          <w:lang w:val="en-US" w:eastAsia="zh-CN" w:bidi="ar-SA"/>
        </w:rPr>
      </w:pPr>
    </w:p>
    <w:p>
      <w:pPr>
        <w:rPr>
          <w:rFonts w:hint="default"/>
          <w:lang w:val="en-US" w:eastAsia="zh-CN"/>
        </w:rPr>
      </w:pPr>
      <w:r>
        <w:rPr>
          <w:rStyle w:val="26"/>
          <w:rFonts w:hint="eastAsia" w:eastAsia="微软雅黑"/>
          <w:color w:val="000000"/>
          <w:sz w:val="44"/>
          <w:szCs w:val="44"/>
          <w:lang w:eastAsia="zh-CN"/>
        </w:rPr>
        <w:t>根管治疗仪</w:t>
      </w:r>
      <w:r>
        <w:rPr>
          <w:rStyle w:val="26"/>
          <w:color w:val="000000"/>
          <w:sz w:val="44"/>
          <w:szCs w:val="44"/>
        </w:rPr>
        <w:t>主要技术参数</w:t>
      </w:r>
      <w:r>
        <w:rPr>
          <w:rStyle w:val="26"/>
          <w:color w:val="000000"/>
          <w:sz w:val="44"/>
          <w:szCs w:val="44"/>
        </w:rPr>
        <w:br w:type="textWrapping"/>
      </w:r>
      <w:r>
        <w:rPr>
          <w:rStyle w:val="26"/>
          <w:color w:val="000000"/>
          <w:sz w:val="24"/>
          <w:szCs w:val="24"/>
        </w:rPr>
        <w:t>1</w:t>
      </w:r>
      <w:r>
        <w:rPr>
          <w:rFonts w:hint="default"/>
          <w:lang w:val="en-US" w:eastAsia="zh-CN"/>
        </w:rPr>
        <w:t>、电源适配器 ：100V- 240V  0. 4A 50Hz/ 60Hz</w:t>
      </w:r>
      <w:r>
        <w:rPr>
          <w:rFonts w:hint="default"/>
          <w:lang w:val="en-US" w:eastAsia="zh-CN"/>
        </w:rPr>
        <w:br w:type="textWrapping"/>
      </w:r>
      <w:r>
        <w:rPr>
          <w:rFonts w:hint="default"/>
          <w:lang w:val="en-US" w:eastAsia="zh-CN"/>
        </w:rPr>
        <w:t>2、输出信号电压：≦200mV</w:t>
      </w:r>
      <w:r>
        <w:rPr>
          <w:rFonts w:hint="default"/>
          <w:lang w:val="en-US" w:eastAsia="zh-CN"/>
        </w:rPr>
        <w:br w:type="textWrapping"/>
      </w:r>
      <w:r>
        <w:rPr>
          <w:rFonts w:hint="default"/>
          <w:lang w:val="en-US" w:eastAsia="zh-CN"/>
        </w:rPr>
        <w:t>3、输出信号频率：400Hz和8kHz</w:t>
      </w:r>
      <w:r>
        <w:rPr>
          <w:rFonts w:hint="default"/>
          <w:lang w:val="en-US" w:eastAsia="zh-CN"/>
        </w:rPr>
        <w:br w:type="textWrapping"/>
      </w:r>
      <w:r>
        <w:rPr>
          <w:rFonts w:hint="default"/>
          <w:lang w:val="en-US" w:eastAsia="zh-CN"/>
        </w:rPr>
        <w:t>4、功耗: ≦ O.5W</w:t>
      </w:r>
      <w:r>
        <w:rPr>
          <w:rFonts w:hint="default"/>
          <w:lang w:val="en-US" w:eastAsia="zh-CN"/>
        </w:rPr>
        <w:br w:type="textWrapping"/>
      </w:r>
      <w:r>
        <w:rPr>
          <w:rFonts w:hint="default"/>
          <w:lang w:val="en-US" w:eastAsia="zh-CN"/>
        </w:rPr>
        <w:t>5、显示：3.8英寸 LCD屏</w:t>
      </w:r>
      <w:r>
        <w:rPr>
          <w:rFonts w:hint="default"/>
          <w:lang w:val="en-US" w:eastAsia="zh-CN"/>
        </w:rPr>
        <w:br w:type="textWrapping"/>
      </w:r>
      <w:r>
        <w:rPr>
          <w:rFonts w:hint="default"/>
          <w:lang w:val="en-US" w:eastAsia="zh-CN"/>
        </w:rPr>
        <w:t>6、声响提示： 工作针 接近根尖孔时会有报警声提示</w:t>
      </w:r>
      <w:r>
        <w:rPr>
          <w:rFonts w:hint="default"/>
          <w:lang w:val="en-US" w:eastAsia="zh-CN"/>
        </w:rPr>
        <w:br w:type="textWrapping"/>
      </w:r>
      <w:r>
        <w:rPr>
          <w:rFonts w:hint="default"/>
          <w:lang w:val="en-US" w:eastAsia="zh-CN"/>
        </w:rPr>
        <w:t>7、电池：3. 7V/ 2000mAh</w:t>
      </w:r>
      <w:r>
        <w:rPr>
          <w:rFonts w:hint="default"/>
          <w:lang w:val="en-US" w:eastAsia="zh-CN"/>
        </w:rPr>
        <w:br w:type="textWrapping"/>
      </w:r>
      <w:r>
        <w:rPr>
          <w:rFonts w:hint="default"/>
          <w:lang w:val="en-US" w:eastAsia="zh-CN"/>
        </w:rPr>
        <w:t>8、尺寸：101*101*175.5mm</w:t>
      </w:r>
      <w:r>
        <w:rPr>
          <w:rFonts w:hint="default"/>
          <w:lang w:val="en-US" w:eastAsia="zh-CN"/>
        </w:rPr>
        <w:br w:type="textWrapping"/>
      </w:r>
      <w:r>
        <w:rPr>
          <w:rFonts w:hint="default"/>
          <w:lang w:val="en-US" w:eastAsia="zh-CN"/>
        </w:rPr>
        <w:t>9、重量：613.5g（其中底座283.5g，机身330g）</w:t>
      </w:r>
      <w:r>
        <w:rPr>
          <w:rFonts w:hint="default"/>
          <w:lang w:val="en-US" w:eastAsia="zh-CN"/>
        </w:rPr>
        <w:br w:type="textWrapping"/>
      </w:r>
      <w:r>
        <w:rPr>
          <w:rFonts w:hint="default"/>
          <w:lang w:val="en-US" w:eastAsia="zh-CN"/>
        </w:rPr>
        <w:t>10、彩色液晶屏，图像清晰，多种颜色清晰指示工作针在根管中的轨迹</w:t>
      </w:r>
      <w:r>
        <w:rPr>
          <w:rFonts w:hint="default"/>
          <w:lang w:val="en-US" w:eastAsia="zh-CN"/>
        </w:rPr>
        <w:br w:type="textWrapping"/>
      </w:r>
      <w:r>
        <w:rPr>
          <w:rFonts w:hint="default"/>
          <w:lang w:val="en-US" w:eastAsia="zh-CN"/>
        </w:rPr>
        <w:t>11、※基于DSP数字信号处理测量技术，自动校准保证了测量的准确度</w:t>
      </w:r>
      <w:r>
        <w:rPr>
          <w:rFonts w:hint="default"/>
          <w:lang w:val="en-US" w:eastAsia="zh-CN"/>
        </w:rPr>
        <w:br w:type="textWrapping"/>
      </w:r>
      <w:r>
        <w:rPr>
          <w:rFonts w:hint="default"/>
          <w:lang w:val="en-US" w:eastAsia="zh-CN"/>
        </w:rPr>
        <w:t xml:space="preserve">12、锉夹、唇挂钩、测量仪探针、牙髓活力探针可高温高压消毒，避免交叉感染 </w:t>
      </w:r>
      <w:r>
        <w:rPr>
          <w:rFonts w:hint="default"/>
          <w:lang w:val="en-US" w:eastAsia="zh-CN"/>
        </w:rPr>
        <w:br w:type="textWrapping"/>
      </w:r>
      <w:r>
        <w:rPr>
          <w:rFonts w:hint="default"/>
          <w:lang w:val="en-US" w:eastAsia="zh-CN"/>
        </w:rPr>
        <w:t>13、2000mAh大容量电池，可充电， 不必反复更换电池</w:t>
      </w:r>
      <w:r>
        <w:rPr>
          <w:rFonts w:hint="default"/>
          <w:lang w:val="en-US" w:eastAsia="zh-CN"/>
        </w:rPr>
        <w:br w:type="textWrapping"/>
      </w:r>
      <w:r>
        <w:rPr>
          <w:rFonts w:hint="default"/>
          <w:lang w:val="en-US" w:eastAsia="zh-CN"/>
        </w:rPr>
        <w:t xml:space="preserve">14、※磁吸式设计， 屏幕可360 °旋转， 方便调整视角 </w:t>
      </w:r>
      <w:r>
        <w:rPr>
          <w:rFonts w:hint="default"/>
          <w:lang w:val="en-US" w:eastAsia="zh-CN"/>
        </w:rPr>
        <w:br w:type="textWrapping"/>
      </w:r>
      <w:r>
        <w:rPr>
          <w:rFonts w:hint="default"/>
          <w:lang w:val="en-US" w:eastAsia="zh-CN"/>
        </w:rPr>
        <w:t>15、设定根尖止点报警功能，可根据专业化需求设定， 及时提醒测量距离</w:t>
      </w:r>
      <w:r>
        <w:rPr>
          <w:rFonts w:hint="default"/>
          <w:lang w:val="en-US" w:eastAsia="zh-CN"/>
        </w:rPr>
        <w:br w:type="textWrapping"/>
      </w:r>
      <w:r>
        <w:rPr>
          <w:rFonts w:hint="default"/>
          <w:lang w:val="en-US" w:eastAsia="zh-CN"/>
        </w:rPr>
        <w:t>16、※具有辅助判断的恒流型牙髓活力测试功能。</w:t>
      </w:r>
      <w:r>
        <w:rPr>
          <w:rFonts w:hint="default"/>
          <w:lang w:val="en-US" w:eastAsia="zh-CN"/>
        </w:rPr>
        <w:br w:type="textWrapping"/>
      </w:r>
      <w:r>
        <w:rPr>
          <w:rFonts w:hint="default"/>
          <w:lang w:val="en-US" w:eastAsia="zh-CN"/>
        </w:rPr>
        <w:t>17、按运行模式分类：连续运行设备。</w:t>
      </w:r>
      <w:r>
        <w:rPr>
          <w:rFonts w:hint="default"/>
          <w:lang w:val="en-US" w:eastAsia="zh-CN"/>
        </w:rPr>
        <w:br w:type="textWrapping"/>
      </w:r>
      <w:r>
        <w:rPr>
          <w:rFonts w:hint="default"/>
          <w:lang w:val="en-US" w:eastAsia="zh-CN"/>
        </w:rPr>
        <w:t>功能用途：用于牙科临床根管治疗时辅助确定各型牙齿根管的工作长度，牙髓活力测试。</w:t>
      </w:r>
      <w:r>
        <w:rPr>
          <w:rFonts w:hint="default"/>
          <w:lang w:val="en-US" w:eastAsia="zh-CN"/>
        </w:rPr>
        <w:br w:type="textWrapping"/>
      </w:r>
      <w:r>
        <w:rPr>
          <w:rFonts w:hint="default"/>
          <w:lang w:val="en-US" w:eastAsia="zh-CN"/>
        </w:rPr>
        <w:t>配置</w:t>
      </w:r>
      <w:r>
        <w:rPr>
          <w:rFonts w:hint="default"/>
          <w:lang w:val="en-US" w:eastAsia="zh-CN"/>
        </w:rPr>
        <w:br w:type="textWrapping"/>
      </w:r>
      <w:r>
        <w:rPr>
          <w:rFonts w:hint="default"/>
          <w:lang w:val="en-US" w:eastAsia="zh-CN"/>
        </w:rPr>
        <w:t>主机1台，测量线1根，测量仪探针2根，锉夹4根，牙髓活力探针2根，测试器1个，唇挂钩 5个， 电源适配器1个</w:t>
      </w:r>
    </w:p>
    <w:p>
      <w:pPr>
        <w:rPr>
          <w:rStyle w:val="26"/>
          <w:color w:val="000000"/>
          <w:sz w:val="24"/>
          <w:szCs w:val="24"/>
        </w:rPr>
      </w:pPr>
    </w:p>
    <w:p>
      <w:pPr>
        <w:rPr>
          <w:rStyle w:val="26"/>
          <w:rFonts w:hint="default" w:eastAsia="微软雅黑"/>
          <w:color w:val="000000"/>
          <w:sz w:val="32"/>
          <w:szCs w:val="32"/>
          <w:lang w:val="en-US" w:eastAsia="zh-CN"/>
        </w:rPr>
      </w:pPr>
      <w:r>
        <w:rPr>
          <w:rStyle w:val="26"/>
          <w:rFonts w:hint="eastAsia" w:eastAsia="微软雅黑"/>
          <w:color w:val="000000"/>
          <w:sz w:val="32"/>
          <w:szCs w:val="32"/>
          <w:lang w:eastAsia="zh-CN"/>
        </w:rPr>
        <w:t>婴儿身高体重秤要求</w:t>
      </w:r>
      <w:r>
        <w:rPr>
          <w:rStyle w:val="26"/>
          <w:rFonts w:hint="eastAsia" w:eastAsia="微软雅黑"/>
          <w:color w:val="000000"/>
          <w:sz w:val="32"/>
          <w:szCs w:val="32"/>
          <w:lang w:val="en-US" w:eastAsia="zh-CN"/>
        </w:rPr>
        <w:t>[坐式]</w:t>
      </w:r>
    </w:p>
    <w:p>
      <w:pPr>
        <w:rPr>
          <w:rFonts w:hint="default"/>
          <w:lang w:val="en-US" w:eastAsia="zh-CN"/>
        </w:rPr>
      </w:pPr>
      <w:r>
        <w:rPr>
          <w:rFonts w:hint="eastAsia"/>
          <w:lang w:val="en-US" w:eastAsia="zh-CN"/>
        </w:rPr>
        <w:t>身高测量方式：超声波测量（超声波测量通过超声波号筒缩小波束角，波束角小于±10º排除环境障碍物干扰, 自动温度补偿：消除环境温度变化对测量结果的影响）</w:t>
      </w:r>
    </w:p>
    <w:p>
      <w:pPr>
        <w:rPr>
          <w:rFonts w:hint="default"/>
          <w:lang w:val="en-US" w:eastAsia="zh-CN"/>
        </w:rPr>
      </w:pPr>
      <w:r>
        <w:rPr>
          <w:rFonts w:hint="eastAsia"/>
          <w:lang w:val="en-US" w:eastAsia="zh-CN"/>
        </w:rPr>
        <w:t>体重测量方式</w:t>
      </w:r>
      <w:r>
        <w:rPr>
          <w:rFonts w:hint="eastAsia"/>
          <w:lang w:val="en-US" w:eastAsia="zh-CN"/>
        </w:rPr>
        <w:tab/>
      </w:r>
      <w:r>
        <w:rPr>
          <w:rFonts w:hint="eastAsia"/>
          <w:lang w:val="en-US" w:eastAsia="zh-CN"/>
        </w:rPr>
        <w:t>：精密平衡梁式压力传感器称重（具有偏心负载功能，灵敏度高，线性好，测量快速精准，耐疲劳，寿命长）</w:t>
      </w:r>
    </w:p>
    <w:p>
      <w:pPr>
        <w:rPr>
          <w:rFonts w:hint="eastAsia"/>
          <w:lang w:val="en-US" w:eastAsia="zh-CN"/>
        </w:rPr>
      </w:pPr>
      <w:r>
        <w:rPr>
          <w:rFonts w:hint="eastAsia"/>
          <w:lang w:val="en-US" w:eastAsia="zh-CN"/>
        </w:rPr>
        <w:t>显示方式</w:t>
      </w:r>
      <w:r>
        <w:rPr>
          <w:rFonts w:hint="eastAsia"/>
          <w:lang w:val="en-US" w:eastAsia="zh-CN"/>
        </w:rPr>
        <w:tab/>
      </w:r>
      <w:r>
        <w:rPr>
          <w:rFonts w:hint="eastAsia"/>
          <w:lang w:val="en-US" w:eastAsia="zh-CN"/>
        </w:rPr>
        <w:t>：数字式LED大屏幕</w:t>
      </w:r>
    </w:p>
    <w:p>
      <w:pPr>
        <w:rPr>
          <w:rFonts w:hint="default"/>
          <w:lang w:val="en-US" w:eastAsia="zh-CN"/>
        </w:rPr>
      </w:pPr>
      <w:r>
        <w:rPr>
          <w:rFonts w:hint="eastAsia"/>
          <w:lang w:val="en-US" w:eastAsia="zh-CN"/>
        </w:rPr>
        <w:t>测量范围：</w:t>
      </w:r>
      <w:r>
        <w:rPr>
          <w:rFonts w:hint="eastAsia"/>
          <w:lang w:val="en-US" w:eastAsia="zh-CN"/>
        </w:rPr>
        <w:tab/>
      </w:r>
      <w:r>
        <w:rPr>
          <w:rFonts w:hint="eastAsia"/>
          <w:lang w:val="en-US" w:eastAsia="zh-CN"/>
        </w:rPr>
        <w:t>身高：20－180cm          体重：1kg－500kg</w:t>
      </w:r>
    </w:p>
    <w:p>
      <w:pPr>
        <w:rPr>
          <w:rFonts w:hint="default"/>
          <w:lang w:val="en-US" w:eastAsia="zh-CN"/>
        </w:rPr>
      </w:pPr>
      <w:r>
        <w:rPr>
          <w:rFonts w:hint="eastAsia"/>
          <w:lang w:val="en-US" w:eastAsia="zh-CN"/>
        </w:rPr>
        <w:t>精 确 度：</w:t>
      </w:r>
      <w:r>
        <w:rPr>
          <w:rFonts w:hint="eastAsia"/>
          <w:lang w:val="en-US" w:eastAsia="zh-CN"/>
        </w:rPr>
        <w:tab/>
      </w:r>
      <w:r>
        <w:rPr>
          <w:rFonts w:hint="eastAsia"/>
          <w:lang w:val="en-US" w:eastAsia="zh-CN"/>
        </w:rPr>
        <w:t>身高：±0.1cm或±0.5cm         体重：±0.1kg</w:t>
      </w:r>
    </w:p>
    <w:p>
      <w:pPr>
        <w:rPr>
          <w:rFonts w:hint="default"/>
          <w:lang w:val="en-US" w:eastAsia="zh-CN"/>
        </w:rPr>
      </w:pPr>
      <w:r>
        <w:rPr>
          <w:rFonts w:hint="eastAsia"/>
          <w:lang w:val="en-US" w:eastAsia="zh-CN"/>
        </w:rPr>
        <w:t xml:space="preserve">坐高测量范围：坐高：20-150cm    坐高：±0.1cm          </w:t>
      </w:r>
    </w:p>
    <w:p>
      <w:pPr>
        <w:rPr>
          <w:rFonts w:hint="default"/>
          <w:lang w:val="en-US" w:eastAsia="zh-CN"/>
        </w:rPr>
      </w:pPr>
      <w:r>
        <w:rPr>
          <w:rFonts w:hint="eastAsia"/>
          <w:lang w:val="en-US" w:eastAsia="zh-CN"/>
        </w:rPr>
        <w:t>承重板面积</w:t>
      </w:r>
      <w:r>
        <w:rPr>
          <w:rFonts w:hint="eastAsia"/>
          <w:lang w:val="en-US" w:eastAsia="zh-CN"/>
        </w:rPr>
        <w:tab/>
      </w:r>
      <w:r>
        <w:rPr>
          <w:rFonts w:hint="eastAsia"/>
          <w:lang w:val="en-US" w:eastAsia="zh-CN"/>
        </w:rPr>
        <w:t>：承重板面积310X358mm</w:t>
      </w:r>
    </w:p>
    <w:p>
      <w:pPr>
        <w:rPr>
          <w:rFonts w:hint="default"/>
          <w:lang w:val="en-US" w:eastAsia="zh-CN"/>
        </w:rPr>
      </w:pPr>
      <w:r>
        <w:rPr>
          <w:rFonts w:hint="eastAsia"/>
          <w:lang w:val="en-US" w:eastAsia="zh-CN"/>
        </w:rPr>
        <w:t>热敏自动打印（选配）:高速热敏打印机，换纸方便，可打印医疗卫生单位名称电话等。</w:t>
      </w:r>
    </w:p>
    <w:p>
      <w:pPr>
        <w:rPr>
          <w:rFonts w:hint="default"/>
          <w:lang w:val="en-US" w:eastAsia="zh-CN"/>
        </w:rPr>
      </w:pPr>
      <w:r>
        <w:rPr>
          <w:rFonts w:hint="eastAsia"/>
          <w:lang w:val="en-US" w:eastAsia="zh-CN"/>
        </w:rPr>
        <w:t>可折叠功能  ：采用双金属折叠扣的方式，折叠完总高120cm，移动更方便。</w:t>
      </w:r>
    </w:p>
    <w:p>
      <w:pPr>
        <w:rPr>
          <w:rFonts w:hint="default"/>
          <w:lang w:val="en-US" w:eastAsia="zh-CN"/>
        </w:rPr>
      </w:pPr>
      <w:r>
        <w:rPr>
          <w:rFonts w:hint="eastAsia"/>
          <w:lang w:val="en-US" w:eastAsia="zh-CN"/>
        </w:rPr>
        <w:t>使用温湿度： -20-40℃  20%-85%RH</w:t>
      </w:r>
    </w:p>
    <w:p>
      <w:pPr>
        <w:rPr>
          <w:rFonts w:hint="default"/>
          <w:lang w:val="en-US" w:eastAsia="zh-CN"/>
        </w:rPr>
      </w:pPr>
      <w:r>
        <w:rPr>
          <w:rFonts w:hint="eastAsia"/>
          <w:lang w:val="en-US" w:eastAsia="zh-CN"/>
        </w:rPr>
        <w:t>语音提示：</w:t>
      </w:r>
      <w:r>
        <w:rPr>
          <w:rFonts w:hint="eastAsia"/>
          <w:lang w:val="en-US" w:eastAsia="zh-CN"/>
        </w:rPr>
        <w:tab/>
      </w:r>
      <w:r>
        <w:rPr>
          <w:rFonts w:hint="eastAsia"/>
          <w:lang w:val="en-US" w:eastAsia="zh-CN"/>
        </w:rPr>
        <w:t>测量过程提示及测量结果播报，且可根据客户需求定制播报</w:t>
      </w:r>
    </w:p>
    <w:p>
      <w:pPr>
        <w:rPr>
          <w:rFonts w:hint="default"/>
          <w:lang w:val="en-US" w:eastAsia="zh-CN"/>
        </w:rPr>
      </w:pPr>
      <w:r>
        <w:rPr>
          <w:rFonts w:hint="eastAsia"/>
          <w:lang w:val="en-US" w:eastAsia="zh-CN"/>
        </w:rPr>
        <w:t>体    型</w:t>
      </w:r>
      <w:r>
        <w:rPr>
          <w:rFonts w:hint="eastAsia"/>
          <w:lang w:val="en-US" w:eastAsia="zh-CN"/>
        </w:rPr>
        <w:tab/>
      </w:r>
      <w:r>
        <w:rPr>
          <w:rFonts w:hint="eastAsia"/>
          <w:lang w:val="en-US" w:eastAsia="zh-CN"/>
        </w:rPr>
        <w:t>：国际通用体格指数（BMI)</w:t>
      </w:r>
    </w:p>
    <w:p>
      <w:pPr>
        <w:rPr>
          <w:rFonts w:hint="default"/>
          <w:lang w:val="en-US" w:eastAsia="zh-CN"/>
        </w:rPr>
      </w:pPr>
      <w:r>
        <w:rPr>
          <w:rFonts w:hint="eastAsia"/>
          <w:lang w:val="en-US" w:eastAsia="zh-CN"/>
        </w:rPr>
        <w:t>测量速度：</w:t>
      </w:r>
      <w:r>
        <w:rPr>
          <w:rFonts w:hint="eastAsia"/>
          <w:lang w:val="en-US" w:eastAsia="zh-CN"/>
        </w:rPr>
        <w:tab/>
      </w:r>
      <w:r>
        <w:rPr>
          <w:rFonts w:hint="eastAsia"/>
          <w:lang w:val="en-US" w:eastAsia="zh-CN"/>
        </w:rPr>
        <w:t>5秒倒计时功能，测量快捷，每小时可测480人。</w:t>
      </w:r>
    </w:p>
    <w:p>
      <w:pPr>
        <w:rPr>
          <w:rFonts w:hint="default"/>
          <w:lang w:val="en-US" w:eastAsia="zh-CN"/>
        </w:rPr>
      </w:pPr>
      <w:r>
        <w:rPr>
          <w:rFonts w:hint="eastAsia"/>
          <w:lang w:val="en-US" w:eastAsia="zh-CN"/>
        </w:rPr>
        <w:t>数据输出格式</w:t>
      </w:r>
      <w:r>
        <w:rPr>
          <w:rFonts w:hint="eastAsia"/>
          <w:lang w:val="en-US" w:eastAsia="zh-CN"/>
        </w:rPr>
        <w:tab/>
      </w:r>
      <w:r>
        <w:rPr>
          <w:rFonts w:hint="eastAsia"/>
          <w:lang w:val="en-US" w:eastAsia="zh-CN"/>
        </w:rPr>
        <w:t>：RS-232有线传输、无线蓝牙（选配）、WIFI（选配）、网口（选配）和GPRS（选配）。数据可上传电脑、手机、云服务器、医院系统和远程健康系统。</w:t>
      </w:r>
    </w:p>
    <w:p>
      <w:pPr>
        <w:rPr>
          <w:rFonts w:hint="default"/>
          <w:lang w:val="en-US" w:eastAsia="zh-CN"/>
        </w:rPr>
      </w:pPr>
      <w:r>
        <w:rPr>
          <w:rFonts w:hint="eastAsia"/>
          <w:lang w:val="en-US" w:eastAsia="zh-CN"/>
        </w:rPr>
        <w:t>电源电压</w:t>
      </w:r>
      <w:r>
        <w:rPr>
          <w:rFonts w:hint="eastAsia"/>
          <w:lang w:val="en-US" w:eastAsia="zh-CN"/>
        </w:rPr>
        <w:tab/>
      </w:r>
      <w:r>
        <w:rPr>
          <w:rFonts w:hint="eastAsia"/>
          <w:lang w:val="en-US" w:eastAsia="zh-CN"/>
        </w:rPr>
        <w:t xml:space="preserve">：AC110V-220V  50Hz/60Hz                   </w:t>
      </w:r>
    </w:p>
    <w:p>
      <w:pPr>
        <w:rPr>
          <w:rFonts w:hint="default"/>
          <w:lang w:val="en-US" w:eastAsia="zh-CN"/>
        </w:rPr>
      </w:pPr>
      <w:r>
        <w:rPr>
          <w:rFonts w:hint="eastAsia"/>
          <w:lang w:val="en-US" w:eastAsia="zh-CN"/>
        </w:rPr>
        <w:t>平均功耗</w:t>
      </w:r>
      <w:r>
        <w:rPr>
          <w:rFonts w:hint="eastAsia"/>
          <w:lang w:val="en-US" w:eastAsia="zh-CN"/>
        </w:rPr>
        <w:tab/>
      </w:r>
      <w:r>
        <w:rPr>
          <w:rFonts w:hint="eastAsia"/>
          <w:lang w:val="en-US" w:eastAsia="zh-CN"/>
        </w:rPr>
        <w:t>：≤15W  待机功率8W</w:t>
      </w:r>
    </w:p>
    <w:p>
      <w:pPr>
        <w:rPr>
          <w:rFonts w:hint="default"/>
          <w:lang w:val="en-US" w:eastAsia="zh-CN"/>
        </w:rPr>
      </w:pPr>
      <w:r>
        <w:rPr>
          <w:rFonts w:hint="eastAsia"/>
          <w:lang w:val="en-US" w:eastAsia="zh-CN"/>
        </w:rPr>
        <w:t>电击防护</w:t>
      </w:r>
      <w:r>
        <w:rPr>
          <w:rFonts w:hint="eastAsia"/>
          <w:lang w:val="en-US" w:eastAsia="zh-CN"/>
        </w:rPr>
        <w:tab/>
      </w:r>
      <w:r>
        <w:rPr>
          <w:rFonts w:hint="eastAsia"/>
          <w:lang w:val="en-US" w:eastAsia="zh-CN"/>
        </w:rPr>
        <w:t>：I类B型设备</w:t>
      </w:r>
    </w:p>
    <w:p>
      <w:pPr>
        <w:rPr>
          <w:rFonts w:hint="default"/>
          <w:lang w:val="en-US" w:eastAsia="zh-CN"/>
        </w:rPr>
      </w:pPr>
      <w:r>
        <w:rPr>
          <w:rFonts w:hint="eastAsia"/>
          <w:lang w:val="en-US" w:eastAsia="zh-CN"/>
        </w:rPr>
        <w:t>外形设计</w:t>
      </w:r>
      <w:r>
        <w:rPr>
          <w:rFonts w:hint="eastAsia"/>
          <w:lang w:val="en-US" w:eastAsia="zh-CN"/>
        </w:rPr>
        <w:tab/>
      </w:r>
      <w:r>
        <w:rPr>
          <w:rFonts w:hint="eastAsia"/>
          <w:lang w:val="en-US" w:eastAsia="zh-CN"/>
        </w:rPr>
        <w:t>：测量、显示一体化，模具一次成型的铝合金机身，符合人体工程学</w:t>
      </w:r>
    </w:p>
    <w:p>
      <w:pPr>
        <w:rPr>
          <w:rFonts w:hint="default"/>
          <w:lang w:val="en-US" w:eastAsia="zh-CN"/>
        </w:rPr>
      </w:pPr>
      <w:r>
        <w:rPr>
          <w:rFonts w:hint="eastAsia"/>
          <w:lang w:val="en-US" w:eastAsia="zh-CN"/>
        </w:rPr>
        <w:t>整机高度</w:t>
      </w:r>
      <w:r>
        <w:rPr>
          <w:rFonts w:hint="eastAsia"/>
          <w:lang w:val="en-US" w:eastAsia="zh-CN"/>
        </w:rPr>
        <w:tab/>
      </w:r>
      <w:r>
        <w:rPr>
          <w:rFonts w:hint="eastAsia"/>
          <w:lang w:val="en-US" w:eastAsia="zh-CN"/>
        </w:rPr>
        <w:t>：213cm</w:t>
      </w:r>
    </w:p>
    <w:p>
      <w:pPr>
        <w:rPr>
          <w:rFonts w:hint="default"/>
          <w:lang w:val="en-US" w:eastAsia="zh-CN"/>
        </w:rPr>
      </w:pPr>
      <w:r>
        <w:rPr>
          <w:rFonts w:hint="eastAsia"/>
          <w:lang w:val="en-US" w:eastAsia="zh-CN"/>
        </w:rPr>
        <w:t>整机净重</w:t>
      </w:r>
      <w:r>
        <w:rPr>
          <w:rFonts w:hint="eastAsia"/>
          <w:lang w:val="en-US" w:eastAsia="zh-CN"/>
        </w:rPr>
        <w:tab/>
      </w:r>
      <w:r>
        <w:rPr>
          <w:rFonts w:hint="eastAsia"/>
          <w:lang w:val="en-US" w:eastAsia="zh-CN"/>
        </w:rPr>
        <w:t>：20kg</w:t>
      </w:r>
    </w:p>
    <w:p>
      <w:pPr>
        <w:rPr>
          <w:rFonts w:hint="eastAsia"/>
          <w:lang w:val="en-US" w:eastAsia="zh-CN"/>
        </w:rPr>
      </w:pPr>
      <w:r>
        <w:rPr>
          <w:rFonts w:hint="eastAsia"/>
          <w:lang w:val="en-US" w:eastAsia="zh-CN"/>
        </w:rPr>
        <w:t>其它认证*</w:t>
      </w:r>
      <w:r>
        <w:rPr>
          <w:rFonts w:hint="eastAsia"/>
          <w:lang w:val="en-US" w:eastAsia="zh-CN"/>
        </w:rPr>
        <w:tab/>
      </w:r>
      <w:r>
        <w:rPr>
          <w:rFonts w:hint="eastAsia"/>
          <w:lang w:val="en-US" w:eastAsia="zh-CN"/>
        </w:rPr>
        <w:t>国际通用CE认证，计量证，二类医疗器械经营备案证</w:t>
      </w:r>
    </w:p>
    <w:p>
      <w:pPr>
        <w:rPr>
          <w:rFonts w:hint="eastAsia"/>
          <w:lang w:val="en-US" w:eastAsia="zh-CN"/>
        </w:rPr>
      </w:pPr>
      <w:r>
        <w:rPr>
          <w:rFonts w:hint="eastAsia"/>
          <w:lang w:val="en-US" w:eastAsia="zh-CN"/>
        </w:rPr>
        <w:t>机器型号:超声波儿保秤（0-3岁）</w:t>
      </w:r>
    </w:p>
    <w:p>
      <w:pPr>
        <w:rPr>
          <w:rFonts w:hint="eastAsia"/>
          <w:lang w:val="en-US" w:eastAsia="zh-CN"/>
        </w:rPr>
      </w:pPr>
      <w:r>
        <w:rPr>
          <w:rFonts w:hint="eastAsia"/>
          <w:lang w:val="en-US" w:eastAsia="zh-CN"/>
        </w:rPr>
        <w:t>操作方式:手动﹑自动两种方式可随意选择</w:t>
      </w:r>
    </w:p>
    <w:p>
      <w:pPr>
        <w:rPr>
          <w:rFonts w:hint="eastAsia" w:ascii="Times New Roman" w:hAnsi="Times New Roman" w:eastAsia="宋体" w:cs="Times New Roman"/>
          <w:color w:val="000000"/>
          <w:sz w:val="28"/>
          <w:szCs w:val="28"/>
          <w:lang w:eastAsia="zh-CN"/>
        </w:rPr>
      </w:pPr>
    </w:p>
    <w:p>
      <w:pPr>
        <w:rPr>
          <w:rStyle w:val="26"/>
          <w:rFonts w:hint="eastAsia"/>
          <w:color w:val="000000"/>
          <w:sz w:val="24"/>
          <w:szCs w:val="24"/>
        </w:rPr>
      </w:pPr>
    </w:p>
    <w:p>
      <w:pPr>
        <w:rPr>
          <w:rStyle w:val="26"/>
          <w:rFonts w:hint="eastAsia"/>
          <w:color w:val="000000"/>
          <w:sz w:val="24"/>
          <w:szCs w:val="24"/>
        </w:rPr>
      </w:pPr>
    </w:p>
    <w:p>
      <w:pPr>
        <w:rPr>
          <w:rStyle w:val="26"/>
          <w:rFonts w:hint="eastAsia"/>
          <w:color w:val="000000"/>
          <w:sz w:val="24"/>
          <w:szCs w:val="24"/>
        </w:rPr>
      </w:pPr>
    </w:p>
    <w:p>
      <w:pPr>
        <w:rPr>
          <w:rStyle w:val="26"/>
          <w:rFonts w:hint="eastAsia"/>
          <w:color w:val="000000"/>
          <w:sz w:val="24"/>
          <w:szCs w:val="24"/>
        </w:rPr>
      </w:pPr>
    </w:p>
    <w:p>
      <w:pPr>
        <w:rPr>
          <w:rStyle w:val="26"/>
          <w:rFonts w:hint="eastAsia" w:eastAsia="微软雅黑"/>
          <w:color w:val="000000"/>
          <w:sz w:val="24"/>
          <w:szCs w:val="24"/>
          <w:lang w:val="en-US" w:eastAsia="zh-CN"/>
        </w:rPr>
      </w:pPr>
    </w:p>
    <w:p>
      <w:pPr>
        <w:rPr>
          <w:rStyle w:val="26"/>
          <w:rFonts w:hint="eastAsia" w:eastAsia="微软雅黑"/>
          <w:color w:val="000000"/>
          <w:sz w:val="24"/>
          <w:szCs w:val="24"/>
          <w:lang w:eastAsia="zh-CN"/>
        </w:rPr>
      </w:pPr>
      <w:r>
        <w:rPr>
          <w:rStyle w:val="26"/>
          <w:rFonts w:hint="eastAsia" w:eastAsia="微软雅黑"/>
          <w:color w:val="000000"/>
          <w:sz w:val="32"/>
          <w:szCs w:val="32"/>
          <w:lang w:eastAsia="zh-CN"/>
        </w:rPr>
        <w:t>婴儿身高体重秤要求</w:t>
      </w:r>
      <w:r>
        <w:rPr>
          <w:rStyle w:val="26"/>
          <w:rFonts w:hint="eastAsia" w:eastAsia="微软雅黑"/>
          <w:color w:val="000000"/>
          <w:sz w:val="24"/>
          <w:szCs w:val="24"/>
          <w:lang w:val="en-US" w:eastAsia="zh-CN"/>
        </w:rPr>
        <w:t>【</w:t>
      </w:r>
      <w:r>
        <w:rPr>
          <w:rStyle w:val="26"/>
          <w:rFonts w:hint="eastAsia" w:eastAsia="微软雅黑"/>
          <w:color w:val="000000"/>
          <w:sz w:val="24"/>
          <w:szCs w:val="24"/>
          <w:lang w:eastAsia="zh-CN"/>
        </w:rPr>
        <w:t>卧式</w:t>
      </w:r>
      <w:r>
        <w:rPr>
          <w:rStyle w:val="26"/>
          <w:rFonts w:hint="eastAsia" w:eastAsia="微软雅黑"/>
          <w:color w:val="000000"/>
          <w:sz w:val="24"/>
          <w:szCs w:val="24"/>
          <w:lang w:val="en-US" w:eastAsia="zh-CN"/>
        </w:rPr>
        <w:t>】</w:t>
      </w:r>
    </w:p>
    <w:p>
      <w:pPr>
        <w:rPr>
          <w:rStyle w:val="26"/>
          <w:rFonts w:hint="eastAsia"/>
          <w:color w:val="000000"/>
          <w:sz w:val="24"/>
          <w:szCs w:val="24"/>
        </w:rPr>
      </w:pPr>
      <w:r>
        <w:rPr>
          <w:rFonts w:hint="eastAsia" w:ascii="Times New Roman" w:hAnsi="Times New Roman" w:eastAsia="宋体" w:cs="Times New Roman"/>
          <w:color w:val="000000"/>
          <w:sz w:val="28"/>
          <w:szCs w:val="28"/>
          <w:lang w:eastAsia="zh-CN"/>
        </w:rPr>
        <w:object>
          <v:shape id="_x0000_i1025" o:spt="75" type="#_x0000_t75" style="height:581.8pt;width:377.2pt;" o:ole="t" filled="f" o:preferrelative="t" stroked="f" coordsize="21600,21600">
            <v:path/>
            <v:fill on="f" focussize="0,0"/>
            <v:stroke on="f"/>
            <v:imagedata r:id="rId5" grayscale="t" bilevel="t" o:title=""/>
            <o:lock v:ext="edit" aspectratio="t"/>
            <w10:wrap type="none"/>
            <w10:anchorlock/>
          </v:shape>
          <o:OLEObject Type="Embed" ProgID="Word.Document.8" ShapeID="_x0000_i1025" DrawAspect="Content" ObjectID="_1468075725" r:id="rId4">
            <o:LockedField>false</o:LockedField>
          </o:OLEObject>
        </w:object>
      </w:r>
    </w:p>
    <w:p>
      <w:pPr>
        <w:rPr>
          <w:rFonts w:hint="default"/>
          <w:lang w:val="en-US" w:eastAsia="zh-CN"/>
        </w:rPr>
      </w:pPr>
    </w:p>
    <w:sectPr>
      <w:pgSz w:w="11906" w:h="16838"/>
      <w:pgMar w:top="737"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CBE6F"/>
    <w:multiLevelType w:val="singleLevel"/>
    <w:tmpl w:val="519CBE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GYzNGM4YzgzYTIzNmMxYjA2MzQ1NzUwNTM4MTEifQ=="/>
  </w:docVars>
  <w:rsids>
    <w:rsidRoot w:val="0523009C"/>
    <w:rsid w:val="0523009C"/>
    <w:rsid w:val="0F7B2A5F"/>
    <w:rsid w:val="1F50415A"/>
    <w:rsid w:val="283737A1"/>
    <w:rsid w:val="284F388A"/>
    <w:rsid w:val="2ECB7C39"/>
    <w:rsid w:val="37ED3C59"/>
    <w:rsid w:val="38D276A3"/>
    <w:rsid w:val="3CEB717E"/>
    <w:rsid w:val="4E6F55C1"/>
    <w:rsid w:val="513C7D9B"/>
    <w:rsid w:val="583974CB"/>
    <w:rsid w:val="5FF23682"/>
    <w:rsid w:val="68084D99"/>
    <w:rsid w:val="69975E93"/>
    <w:rsid w:val="6AC36043"/>
    <w:rsid w:val="6E2B4B33"/>
    <w:rsid w:val="72FF5326"/>
    <w:rsid w:val="73213BEE"/>
    <w:rsid w:val="73CC2FC1"/>
    <w:rsid w:val="7BDF2164"/>
    <w:rsid w:val="7DC3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 w:type="character" w:styleId="10">
    <w:name w:val="FollowedHyperlink"/>
    <w:basedOn w:val="8"/>
    <w:autoRedefine/>
    <w:qFormat/>
    <w:uiPriority w:val="0"/>
    <w:rPr>
      <w:color w:val="800080"/>
      <w:u w:val="none"/>
    </w:rPr>
  </w:style>
  <w:style w:type="character" w:styleId="11">
    <w:name w:val="HTML Definition"/>
    <w:basedOn w:val="8"/>
    <w:autoRedefine/>
    <w:qFormat/>
    <w:uiPriority w:val="0"/>
    <w:rPr>
      <w:i/>
      <w:iCs/>
    </w:rPr>
  </w:style>
  <w:style w:type="character" w:styleId="12">
    <w:name w:val="HTML Acronym"/>
    <w:basedOn w:val="8"/>
    <w:autoRedefine/>
    <w:qFormat/>
    <w:uiPriority w:val="0"/>
  </w:style>
  <w:style w:type="character" w:styleId="13">
    <w:name w:val="HTML Variable"/>
    <w:basedOn w:val="8"/>
    <w:autoRedefine/>
    <w:qFormat/>
    <w:uiPriority w:val="0"/>
  </w:style>
  <w:style w:type="character" w:styleId="14">
    <w:name w:val="Hyperlink"/>
    <w:basedOn w:val="8"/>
    <w:autoRedefine/>
    <w:qFormat/>
    <w:uiPriority w:val="0"/>
    <w:rPr>
      <w:color w:val="0000FF"/>
      <w:u w:val="none"/>
    </w:rPr>
  </w:style>
  <w:style w:type="character" w:styleId="15">
    <w:name w:val="HTML Code"/>
    <w:basedOn w:val="8"/>
    <w:autoRedefine/>
    <w:qFormat/>
    <w:uiPriority w:val="0"/>
    <w:rPr>
      <w:rFonts w:ascii="serif" w:hAnsi="serif" w:eastAsia="serif" w:cs="serif"/>
      <w:sz w:val="21"/>
      <w:szCs w:val="21"/>
    </w:rPr>
  </w:style>
  <w:style w:type="character" w:styleId="16">
    <w:name w:val="HTML Cite"/>
    <w:basedOn w:val="8"/>
    <w:autoRedefine/>
    <w:qFormat/>
    <w:uiPriority w:val="0"/>
  </w:style>
  <w:style w:type="character" w:styleId="17">
    <w:name w:val="HTML Keyboard"/>
    <w:basedOn w:val="8"/>
    <w:autoRedefine/>
    <w:qFormat/>
    <w:uiPriority w:val="0"/>
    <w:rPr>
      <w:rFonts w:hint="default" w:ascii="serif" w:hAnsi="serif" w:eastAsia="serif" w:cs="serif"/>
      <w:sz w:val="21"/>
      <w:szCs w:val="21"/>
    </w:rPr>
  </w:style>
  <w:style w:type="character" w:styleId="18">
    <w:name w:val="HTML Sample"/>
    <w:basedOn w:val="8"/>
    <w:autoRedefine/>
    <w:qFormat/>
    <w:uiPriority w:val="0"/>
    <w:rPr>
      <w:rFonts w:hint="default" w:ascii="serif" w:hAnsi="serif" w:eastAsia="serif" w:cs="serif"/>
      <w:sz w:val="21"/>
      <w:szCs w:val="21"/>
    </w:rPr>
  </w:style>
  <w:style w:type="paragraph" w:customStyle="1" w:styleId="19">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20">
    <w:name w:val="leaf"/>
    <w:basedOn w:val="8"/>
    <w:autoRedefine/>
    <w:qFormat/>
    <w:uiPriority w:val="0"/>
  </w:style>
  <w:style w:type="character" w:customStyle="1" w:styleId="21">
    <w:name w:val="category-text"/>
    <w:basedOn w:val="8"/>
    <w:autoRedefine/>
    <w:qFormat/>
    <w:uiPriority w:val="0"/>
    <w:rPr>
      <w:b/>
      <w:bCs/>
      <w:shd w:val="clear" w:fill="FFFFFF"/>
    </w:rPr>
  </w:style>
  <w:style w:type="character" w:customStyle="1" w:styleId="22">
    <w:name w:val="sort-name-span"/>
    <w:basedOn w:val="8"/>
    <w:autoRedefine/>
    <w:qFormat/>
    <w:uiPriority w:val="0"/>
  </w:style>
  <w:style w:type="character" w:customStyle="1" w:styleId="23">
    <w:name w:val="root"/>
    <w:basedOn w:val="8"/>
    <w:autoRedefine/>
    <w:qFormat/>
    <w:uiPriority w:val="0"/>
  </w:style>
  <w:style w:type="character" w:customStyle="1" w:styleId="24">
    <w:name w:val="form-item-field"/>
    <w:basedOn w:val="8"/>
    <w:autoRedefine/>
    <w:qFormat/>
    <w:uiPriority w:val="0"/>
    <w:rPr>
      <w:sz w:val="21"/>
      <w:szCs w:val="21"/>
    </w:rPr>
  </w:style>
  <w:style w:type="character" w:customStyle="1" w:styleId="25">
    <w:name w:val="flow-name-span"/>
    <w:basedOn w:val="8"/>
    <w:autoRedefine/>
    <w:qFormat/>
    <w:uiPriority w:val="0"/>
  </w:style>
  <w:style w:type="character" w:customStyle="1" w:styleId="26">
    <w:name w:val="form-textarea-print1"/>
    <w:basedOn w:val="8"/>
    <w:autoRedefine/>
    <w:qFormat/>
    <w:uiPriority w:val="0"/>
    <w:rPr>
      <w:rFonts w:ascii="微软雅黑" w:hAnsi="微软雅黑" w:eastAsia="微软雅黑" w:cs="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4</TotalTime>
  <ScaleCrop>false</ScaleCrop>
  <LinksUpToDate>false</LinksUpToDate>
  <CharactersWithSpaces>2236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2023-12-01T01:12:00Z</cp:lastPrinted>
  <dcterms:modified xsi:type="dcterms:W3CDTF">2024-03-04T00:59:07Z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2A4BFA37AFAC493887DCBD2672459D6E_13</vt:lpwstr>
  </property>
</Properties>
</file>