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eastAsia"/>
          <w:sz w:val="44"/>
          <w:szCs w:val="44"/>
          <w:lang w:eastAsia="zh-CN"/>
        </w:rPr>
      </w:pPr>
      <w:bookmarkStart w:id="0" w:name="_GoBack"/>
      <w:bookmarkEnd w:id="0"/>
      <w:r>
        <w:rPr>
          <w:rFonts w:hint="eastAsia"/>
          <w:sz w:val="44"/>
          <w:szCs w:val="44"/>
          <w:lang w:eastAsia="zh-CN"/>
        </w:rPr>
        <w:t>古蔺县中医医院</w:t>
      </w:r>
    </w:p>
    <w:p>
      <w:pPr>
        <w:pStyle w:val="5"/>
        <w:bidi w:val="0"/>
        <w:jc w:val="center"/>
        <w:rPr>
          <w:rFonts w:hint="default" w:ascii="Arial Black" w:hAnsi="Arial Black" w:cs="Arial Black"/>
          <w:b w:val="0"/>
          <w:bCs w:val="0"/>
          <w:sz w:val="28"/>
          <w:szCs w:val="28"/>
          <w:lang w:eastAsia="zh-CN"/>
        </w:rPr>
      </w:pPr>
      <w:r>
        <w:rPr>
          <w:rFonts w:hint="eastAsia"/>
          <w:sz w:val="44"/>
          <w:szCs w:val="44"/>
          <w:lang w:eastAsia="zh-CN"/>
        </w:rPr>
        <w:t>采购议价邀请公告</w:t>
      </w:r>
    </w:p>
    <w:p>
      <w:pPr>
        <w:rPr>
          <w:rFonts w:hint="default" w:ascii="Arial Black" w:hAnsi="Arial Black" w:cs="Arial Black"/>
          <w:b w:val="0"/>
          <w:bCs w:val="0"/>
          <w:sz w:val="28"/>
          <w:szCs w:val="28"/>
          <w:lang w:eastAsia="zh-CN"/>
        </w:rPr>
      </w:pPr>
      <w:r>
        <w:rPr>
          <w:rFonts w:hint="default" w:ascii="Arial Black" w:hAnsi="Arial Black" w:cs="Arial Black"/>
          <w:b w:val="0"/>
          <w:bCs w:val="0"/>
          <w:sz w:val="28"/>
          <w:szCs w:val="28"/>
          <w:lang w:eastAsia="zh-CN"/>
        </w:rPr>
        <w:t>各报价单位：</w:t>
      </w:r>
    </w:p>
    <w:p>
      <w:pPr>
        <w:ind w:firstLine="560" w:firstLineChars="200"/>
        <w:rPr>
          <w:rFonts w:hint="default" w:ascii="Arial Black" w:hAnsi="Arial Black" w:cs="Arial Black"/>
          <w:b/>
          <w:bCs/>
          <w:sz w:val="28"/>
          <w:szCs w:val="28"/>
          <w:lang w:eastAsia="zh-CN"/>
        </w:rPr>
      </w:pPr>
      <w:r>
        <w:rPr>
          <w:rFonts w:hint="eastAsia" w:ascii="Arial Black" w:hAnsi="Arial Black" w:cs="Arial Black"/>
          <w:b w:val="0"/>
          <w:bCs w:val="0"/>
          <w:sz w:val="28"/>
          <w:szCs w:val="28"/>
          <w:lang w:eastAsia="zh-CN"/>
        </w:rPr>
        <w:t>古蔺县中医医院拟对</w:t>
      </w:r>
      <w:r>
        <w:rPr>
          <w:rFonts w:hint="default" w:ascii="Arial Black" w:hAnsi="Arial Black" w:cs="Arial Black"/>
          <w:b w:val="0"/>
          <w:bCs w:val="0"/>
          <w:sz w:val="28"/>
          <w:szCs w:val="28"/>
          <w:lang w:eastAsia="zh-CN"/>
        </w:rPr>
        <w:t>古蔺县中医医院</w:t>
      </w:r>
      <w:r>
        <w:rPr>
          <w:rFonts w:hint="eastAsia" w:ascii="Arial Black" w:hAnsi="Arial Black" w:cs="Arial Black"/>
          <w:b w:val="0"/>
          <w:bCs w:val="0"/>
          <w:sz w:val="28"/>
          <w:szCs w:val="28"/>
          <w:lang w:val="en-US" w:eastAsia="zh-CN"/>
        </w:rPr>
        <w:t>5月</w:t>
      </w:r>
      <w:r>
        <w:rPr>
          <w:rFonts w:hint="eastAsia" w:ascii="Arial Black" w:hAnsi="Arial Black" w:cs="Arial Black"/>
          <w:b w:val="0"/>
          <w:bCs w:val="0"/>
          <w:sz w:val="28"/>
          <w:szCs w:val="28"/>
          <w:lang w:eastAsia="zh-CN"/>
        </w:rPr>
        <w:t>医疗设备月度计划</w:t>
      </w:r>
      <w:r>
        <w:rPr>
          <w:rFonts w:hint="default" w:ascii="Arial Black" w:hAnsi="Arial Black" w:cs="Arial Black"/>
          <w:b w:val="0"/>
          <w:bCs w:val="0"/>
          <w:sz w:val="28"/>
          <w:szCs w:val="28"/>
          <w:lang w:eastAsia="zh-CN"/>
        </w:rPr>
        <w:t>采购项目</w:t>
      </w:r>
      <w:r>
        <w:rPr>
          <w:rFonts w:hint="eastAsia" w:ascii="Arial Black" w:hAnsi="Arial Black" w:cs="Arial Black"/>
          <w:b w:val="0"/>
          <w:bCs w:val="0"/>
          <w:sz w:val="28"/>
          <w:szCs w:val="28"/>
          <w:lang w:eastAsia="zh-CN"/>
        </w:rPr>
        <w:t>进行</w:t>
      </w:r>
      <w:r>
        <w:rPr>
          <w:rFonts w:hint="eastAsia" w:ascii="Arial Black" w:hAnsi="Arial Black" w:cs="Arial Black"/>
          <w:b w:val="0"/>
          <w:bCs w:val="0"/>
          <w:sz w:val="28"/>
          <w:szCs w:val="28"/>
          <w:lang w:val="en-US" w:eastAsia="zh-CN"/>
        </w:rPr>
        <w:t>采购</w:t>
      </w:r>
      <w:r>
        <w:rPr>
          <w:rFonts w:hint="eastAsia" w:ascii="Arial Black" w:hAnsi="Arial Black" w:cs="Arial Black"/>
          <w:b w:val="0"/>
          <w:bCs w:val="0"/>
          <w:sz w:val="28"/>
          <w:szCs w:val="28"/>
          <w:lang w:eastAsia="zh-CN"/>
        </w:rPr>
        <w:t>议价，</w:t>
      </w:r>
      <w:r>
        <w:rPr>
          <w:rFonts w:hint="default" w:ascii="Arial Black" w:hAnsi="Arial Black" w:cs="Arial Black"/>
          <w:b w:val="0"/>
          <w:bCs w:val="0"/>
          <w:sz w:val="28"/>
          <w:szCs w:val="28"/>
          <w:lang w:eastAsia="zh-CN"/>
        </w:rPr>
        <w:t>现拟</w:t>
      </w:r>
      <w:r>
        <w:rPr>
          <w:rFonts w:hint="eastAsia" w:ascii="Arial Black" w:hAnsi="Arial Black" w:cs="Arial Black"/>
          <w:b w:val="0"/>
          <w:bCs w:val="0"/>
          <w:sz w:val="28"/>
          <w:szCs w:val="28"/>
          <w:lang w:eastAsia="zh-CN"/>
        </w:rPr>
        <w:t>于</w:t>
      </w:r>
      <w:r>
        <w:rPr>
          <w:rFonts w:hint="default" w:ascii="Arial Black" w:hAnsi="Arial Black" w:cs="Arial Black"/>
          <w:b w:val="0"/>
          <w:bCs w:val="0"/>
          <w:sz w:val="28"/>
          <w:szCs w:val="28"/>
          <w:lang w:eastAsia="zh-CN"/>
        </w:rPr>
        <w:t>通过</w:t>
      </w:r>
      <w:r>
        <w:rPr>
          <w:rFonts w:hint="eastAsia" w:ascii="Arial Black" w:hAnsi="Arial Black" w:cs="Arial Black"/>
          <w:b w:val="0"/>
          <w:bCs w:val="0"/>
          <w:sz w:val="28"/>
          <w:szCs w:val="28"/>
          <w:lang w:eastAsia="zh-CN"/>
        </w:rPr>
        <w:t>邀请议价</w:t>
      </w:r>
      <w:r>
        <w:rPr>
          <w:rFonts w:hint="default" w:ascii="Arial Black" w:hAnsi="Arial Black" w:cs="Arial Black"/>
          <w:b w:val="0"/>
          <w:bCs w:val="0"/>
          <w:sz w:val="28"/>
          <w:szCs w:val="28"/>
          <w:lang w:eastAsia="zh-CN"/>
        </w:rPr>
        <w:t>方式确定该项目合作单位，诚邀符合条件的单位进行响应。</w:t>
      </w:r>
    </w:p>
    <w:p>
      <w:pPr>
        <w:rPr>
          <w:rFonts w:hint="default" w:ascii="Arial Black" w:hAnsi="Arial Black" w:cs="Arial Black"/>
          <w:b/>
          <w:bCs/>
          <w:sz w:val="28"/>
          <w:szCs w:val="28"/>
          <w:lang w:eastAsia="zh-CN"/>
        </w:rPr>
      </w:pPr>
      <w:r>
        <w:rPr>
          <w:rFonts w:hint="default" w:ascii="Arial Black" w:hAnsi="Arial Black" w:cs="Arial Black"/>
          <w:b/>
          <w:bCs/>
          <w:sz w:val="28"/>
          <w:szCs w:val="28"/>
          <w:lang w:eastAsia="zh-CN"/>
        </w:rPr>
        <w:t>一、项目概况：</w:t>
      </w:r>
    </w:p>
    <w:p>
      <w:pPr>
        <w:ind w:firstLine="560" w:firstLineChars="200"/>
        <w:rPr>
          <w:rFonts w:hint="eastAsia" w:ascii="Arial Black" w:hAnsi="Arial Black" w:cs="Arial Black"/>
          <w:b w:val="0"/>
          <w:bCs w:val="0"/>
          <w:sz w:val="28"/>
          <w:szCs w:val="28"/>
          <w:lang w:eastAsia="zh-CN"/>
        </w:rPr>
      </w:pPr>
      <w:r>
        <w:rPr>
          <w:rFonts w:hint="default" w:ascii="Arial Black" w:hAnsi="Arial Black" w:cs="Arial Black"/>
          <w:b w:val="0"/>
          <w:bCs w:val="0"/>
          <w:sz w:val="28"/>
          <w:szCs w:val="28"/>
          <w:lang w:eastAsia="zh-CN"/>
        </w:rPr>
        <w:t>1</w:t>
      </w:r>
      <w:r>
        <w:rPr>
          <w:rFonts w:hint="eastAsia" w:ascii="Arial Black" w:hAnsi="Arial Black" w:cs="Arial Black"/>
          <w:b w:val="0"/>
          <w:bCs w:val="0"/>
          <w:sz w:val="28"/>
          <w:szCs w:val="28"/>
          <w:lang w:val="en-US" w:eastAsia="zh-CN"/>
        </w:rPr>
        <w:t>.</w:t>
      </w:r>
      <w:r>
        <w:rPr>
          <w:rFonts w:hint="default" w:ascii="Arial Black" w:hAnsi="Arial Black" w:cs="Arial Black"/>
          <w:b w:val="0"/>
          <w:bCs w:val="0"/>
          <w:sz w:val="28"/>
          <w:szCs w:val="28"/>
          <w:lang w:eastAsia="zh-CN"/>
        </w:rPr>
        <w:t>项目名称：</w:t>
      </w:r>
      <w:r>
        <w:rPr>
          <w:rFonts w:hint="eastAsia" w:ascii="Arial Black" w:hAnsi="Arial Black" w:cs="Arial Black"/>
          <w:b w:val="0"/>
          <w:bCs w:val="0"/>
          <w:sz w:val="28"/>
          <w:szCs w:val="28"/>
          <w:lang w:eastAsia="zh-CN"/>
        </w:rPr>
        <w:t>古蔺县中医医院</w:t>
      </w:r>
      <w:r>
        <w:rPr>
          <w:rFonts w:hint="eastAsia" w:ascii="Arial Black" w:hAnsi="Arial Black" w:cs="Arial Black"/>
          <w:b w:val="0"/>
          <w:bCs w:val="0"/>
          <w:sz w:val="28"/>
          <w:szCs w:val="28"/>
          <w:lang w:val="en-US" w:eastAsia="zh-CN"/>
        </w:rPr>
        <w:t>5月</w:t>
      </w:r>
      <w:r>
        <w:rPr>
          <w:rFonts w:hint="eastAsia" w:ascii="Arial Black" w:hAnsi="Arial Black" w:cs="Arial Black"/>
          <w:b w:val="0"/>
          <w:bCs w:val="0"/>
          <w:sz w:val="28"/>
          <w:szCs w:val="28"/>
          <w:lang w:eastAsia="zh-CN"/>
        </w:rPr>
        <w:t>医疗设备月度计划采购项目。</w:t>
      </w:r>
    </w:p>
    <w:p>
      <w:pPr>
        <w:ind w:firstLine="560" w:firstLineChars="200"/>
        <w:rPr>
          <w:rFonts w:hint="default" w:ascii="Arial Black" w:hAnsi="Arial Black" w:cs="Arial Black"/>
          <w:b w:val="0"/>
          <w:bCs w:val="0"/>
          <w:sz w:val="28"/>
          <w:szCs w:val="28"/>
          <w:lang w:eastAsia="zh-CN"/>
        </w:rPr>
      </w:pPr>
      <w:r>
        <w:rPr>
          <w:rFonts w:hint="default" w:ascii="Arial Black" w:hAnsi="Arial Black" w:cs="Arial Black"/>
          <w:b w:val="0"/>
          <w:bCs w:val="0"/>
          <w:sz w:val="28"/>
          <w:szCs w:val="28"/>
          <w:lang w:eastAsia="zh-CN"/>
        </w:rPr>
        <w:t>2</w:t>
      </w:r>
      <w:r>
        <w:rPr>
          <w:rFonts w:hint="eastAsia" w:ascii="Arial Black" w:hAnsi="Arial Black" w:cs="Arial Black"/>
          <w:b w:val="0"/>
          <w:bCs w:val="0"/>
          <w:sz w:val="28"/>
          <w:szCs w:val="28"/>
          <w:lang w:val="en-US" w:eastAsia="zh-CN"/>
        </w:rPr>
        <w:t>.</w:t>
      </w:r>
      <w:r>
        <w:rPr>
          <w:rFonts w:hint="default" w:ascii="Arial Black" w:hAnsi="Arial Black" w:cs="Arial Black"/>
          <w:b w:val="0"/>
          <w:bCs w:val="0"/>
          <w:sz w:val="28"/>
          <w:szCs w:val="28"/>
          <w:lang w:eastAsia="zh-CN"/>
        </w:rPr>
        <w:t>项目内容：采购</w:t>
      </w:r>
      <w:r>
        <w:rPr>
          <w:rFonts w:hint="eastAsia" w:ascii="Arial Black" w:hAnsi="Arial Black" w:cs="Arial Black"/>
          <w:b w:val="0"/>
          <w:bCs w:val="0"/>
          <w:sz w:val="28"/>
          <w:szCs w:val="28"/>
          <w:lang w:eastAsia="zh-CN"/>
        </w:rPr>
        <w:t>见下表。</w:t>
      </w:r>
    </w:p>
    <w:p>
      <w:pPr>
        <w:ind w:firstLine="560" w:firstLineChars="200"/>
        <w:rPr>
          <w:rFonts w:hint="default" w:ascii="Arial Black" w:hAnsi="Arial Black" w:cs="Arial Black"/>
          <w:b w:val="0"/>
          <w:bCs w:val="0"/>
          <w:sz w:val="28"/>
          <w:szCs w:val="28"/>
          <w:lang w:eastAsia="zh-CN"/>
        </w:rPr>
      </w:pPr>
      <w:r>
        <w:rPr>
          <w:rFonts w:hint="eastAsia" w:ascii="Arial Black" w:hAnsi="Arial Black" w:cs="Arial Black"/>
          <w:b w:val="0"/>
          <w:bCs w:val="0"/>
          <w:sz w:val="28"/>
          <w:szCs w:val="28"/>
          <w:lang w:val="en-US" w:eastAsia="zh-CN"/>
        </w:rPr>
        <w:t>3.</w:t>
      </w:r>
      <w:r>
        <w:rPr>
          <w:rFonts w:hint="default" w:ascii="Arial Black" w:hAnsi="Arial Black" w:cs="Arial Black"/>
          <w:b w:val="0"/>
          <w:bCs w:val="0"/>
          <w:sz w:val="28"/>
          <w:szCs w:val="28"/>
          <w:lang w:eastAsia="zh-CN"/>
        </w:rPr>
        <w:t>项目</w:t>
      </w:r>
      <w:r>
        <w:rPr>
          <w:rFonts w:hint="eastAsia" w:ascii="Arial Black" w:hAnsi="Arial Black" w:cs="Arial Black"/>
          <w:b w:val="0"/>
          <w:bCs w:val="0"/>
          <w:sz w:val="28"/>
          <w:szCs w:val="28"/>
          <w:lang w:eastAsia="zh-CN"/>
        </w:rPr>
        <w:t>预算：</w:t>
      </w:r>
      <w:r>
        <w:rPr>
          <w:rFonts w:hint="eastAsia" w:ascii="Arial Black" w:hAnsi="Arial Black" w:cs="Arial Black"/>
          <w:b w:val="0"/>
          <w:bCs w:val="0"/>
          <w:sz w:val="28"/>
          <w:szCs w:val="28"/>
          <w:lang w:val="en-US" w:eastAsia="zh-CN"/>
        </w:rPr>
        <w:t>1.98万元</w:t>
      </w:r>
      <w:r>
        <w:rPr>
          <w:rFonts w:hint="default" w:ascii="Arial Black" w:hAnsi="Arial Black" w:cs="Arial Black"/>
          <w:b w:val="0"/>
          <w:bCs w:val="0"/>
          <w:sz w:val="28"/>
          <w:szCs w:val="28"/>
          <w:lang w:eastAsia="zh-CN"/>
        </w:rPr>
        <w:t>。</w:t>
      </w:r>
    </w:p>
    <w:tbl>
      <w:tblPr>
        <w:tblStyle w:val="11"/>
        <w:tblpPr w:leftFromText="180" w:rightFromText="180" w:vertAnchor="text" w:horzAnchor="page" w:tblpX="790" w:tblpY="257"/>
        <w:tblOverlap w:val="never"/>
        <w:tblW w:w="10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2008"/>
        <w:gridCol w:w="863"/>
        <w:gridCol w:w="1163"/>
        <w:gridCol w:w="2537"/>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71" w:type="dxa"/>
          </w:tcPr>
          <w:p>
            <w:pP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序号</w:t>
            </w:r>
          </w:p>
        </w:tc>
        <w:tc>
          <w:tcPr>
            <w:tcW w:w="2008" w:type="dxa"/>
          </w:tcPr>
          <w:p>
            <w:pPr>
              <w:jc w:val="cente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采购内容</w:t>
            </w:r>
          </w:p>
        </w:tc>
        <w:tc>
          <w:tcPr>
            <w:tcW w:w="863" w:type="dxa"/>
          </w:tcPr>
          <w:p>
            <w:pPr>
              <w:jc w:val="cente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数量</w:t>
            </w:r>
          </w:p>
        </w:tc>
        <w:tc>
          <w:tcPr>
            <w:tcW w:w="1163" w:type="dxa"/>
          </w:tcPr>
          <w:p>
            <w:pPr>
              <w:jc w:val="center"/>
              <w:rPr>
                <w:rFonts w:hint="default" w:ascii="Arial Black" w:hAnsi="Arial Black" w:cs="Arial Black"/>
                <w:b/>
                <w:bCs/>
                <w:sz w:val="30"/>
                <w:szCs w:val="30"/>
                <w:vertAlign w:val="baseline"/>
                <w:lang w:val="en-US" w:eastAsia="zh-CN"/>
              </w:rPr>
            </w:pPr>
            <w:r>
              <w:rPr>
                <w:rFonts w:hint="eastAsia" w:ascii="Arial Black" w:hAnsi="Arial Black" w:cs="Arial Black"/>
                <w:b/>
                <w:bCs/>
                <w:sz w:val="30"/>
                <w:szCs w:val="30"/>
                <w:vertAlign w:val="baseline"/>
                <w:lang w:val="en-US" w:eastAsia="zh-CN"/>
              </w:rPr>
              <w:t>单位</w:t>
            </w:r>
          </w:p>
        </w:tc>
        <w:tc>
          <w:tcPr>
            <w:tcW w:w="2537" w:type="dxa"/>
          </w:tcPr>
          <w:p>
            <w:pPr>
              <w:jc w:val="center"/>
              <w:rPr>
                <w:rFonts w:hint="eastAsia" w:ascii="Arial Black" w:hAnsi="Arial Black" w:cs="Arial Black"/>
                <w:b/>
                <w:bCs/>
                <w:sz w:val="30"/>
                <w:szCs w:val="30"/>
                <w:vertAlign w:val="baseline"/>
                <w:lang w:val="en-US" w:eastAsia="zh-CN"/>
              </w:rPr>
            </w:pPr>
            <w:r>
              <w:rPr>
                <w:rFonts w:hint="eastAsia" w:ascii="Arial Black" w:hAnsi="Arial Black" w:cs="Arial Black"/>
                <w:b/>
                <w:bCs/>
                <w:sz w:val="30"/>
                <w:szCs w:val="30"/>
                <w:vertAlign w:val="baseline"/>
                <w:lang w:val="en-US" w:eastAsia="zh-CN"/>
              </w:rPr>
              <w:t>参考品牌</w:t>
            </w:r>
          </w:p>
        </w:tc>
        <w:tc>
          <w:tcPr>
            <w:tcW w:w="2537" w:type="dxa"/>
            <w:vAlign w:val="top"/>
          </w:tcPr>
          <w:p>
            <w:pPr>
              <w:jc w:val="center"/>
              <w:rPr>
                <w:rFonts w:hint="eastAsia" w:ascii="Arial Black" w:hAnsi="Arial Black" w:cs="Arial Black" w:eastAsiaTheme="minorEastAsia"/>
                <w:b/>
                <w:bCs/>
                <w:kern w:val="2"/>
                <w:sz w:val="30"/>
                <w:szCs w:val="30"/>
                <w:vertAlign w:val="baseline"/>
                <w:lang w:val="en-US" w:eastAsia="zh-CN" w:bidi="ar-SA"/>
              </w:rPr>
            </w:pPr>
            <w:r>
              <w:rPr>
                <w:rFonts w:hint="eastAsia" w:ascii="Arial Black" w:hAnsi="Arial Black" w:cs="Arial Black"/>
                <w:b/>
                <w:bCs/>
                <w:sz w:val="30"/>
                <w:szCs w:val="30"/>
                <w:vertAlign w:val="baseline"/>
                <w:lang w:val="en-US" w:eastAsia="zh-CN"/>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71"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2008"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sz w:val="24"/>
                <w:szCs w:val="24"/>
                <w:shd w:val="clear" w:fill="FFFFFF"/>
                <w:lang w:eastAsia="zh-CN"/>
              </w:rPr>
            </w:pPr>
            <w:r>
              <w:rPr>
                <w:rFonts w:hint="eastAsia" w:ascii="微软雅黑" w:hAnsi="微软雅黑" w:eastAsia="微软雅黑" w:cs="微软雅黑"/>
                <w:i w:val="0"/>
                <w:iCs w:val="0"/>
                <w:caps w:val="0"/>
                <w:color w:val="333333"/>
                <w:spacing w:val="0"/>
                <w:sz w:val="24"/>
                <w:szCs w:val="24"/>
                <w:shd w:val="clear" w:fill="FFFFFF"/>
                <w:lang w:eastAsia="zh-CN"/>
              </w:rPr>
              <w:t>中医定向透药治疗仪</w:t>
            </w:r>
          </w:p>
          <w:p>
            <w:pPr>
              <w:keepNext w:val="0"/>
              <w:keepLines w:val="0"/>
              <w:widowControl/>
              <w:suppressLineNumbers w:val="0"/>
              <w:spacing w:before="0" w:beforeAutospacing="0" w:after="0" w:afterAutospacing="0"/>
              <w:ind w:left="0" w:leftChars="0" w:right="0" w:rightChars="0" w:firstLine="0" w:firstLineChars="0"/>
              <w:jc w:val="center"/>
              <w:rPr>
                <w:rFonts w:hint="default" w:ascii="Arial Black" w:hAnsi="Arial Black" w:cs="Arial Black"/>
                <w:b w:val="0"/>
                <w:bCs w:val="0"/>
                <w:sz w:val="24"/>
                <w:szCs w:val="24"/>
                <w:vertAlign w:val="baseline"/>
                <w:lang w:eastAsia="zh-CN"/>
              </w:rPr>
            </w:pPr>
          </w:p>
        </w:tc>
        <w:tc>
          <w:tcPr>
            <w:tcW w:w="863" w:type="dxa"/>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1163" w:type="dxa"/>
          </w:tcPr>
          <w:p>
            <w:pPr>
              <w:keepNext w:val="0"/>
              <w:keepLines w:val="0"/>
              <w:widowControl/>
              <w:suppressLineNumbers w:val="0"/>
              <w:spacing w:before="0" w:beforeAutospacing="0" w:after="0" w:afterAutospacing="0"/>
              <w:ind w:left="0" w:leftChars="0" w:right="0" w:rightChars="0" w:firstLine="0" w:firstLineChars="0"/>
              <w:jc w:val="center"/>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台</w:t>
            </w:r>
          </w:p>
        </w:tc>
        <w:tc>
          <w:tcPr>
            <w:tcW w:w="2537"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南京炮苑</w:t>
            </w:r>
          </w:p>
        </w:tc>
        <w:tc>
          <w:tcPr>
            <w:tcW w:w="2537" w:type="dxa"/>
            <w:vAlign w:val="top"/>
          </w:tcPr>
          <w:p>
            <w:pPr>
              <w:jc w:val="center"/>
              <w:rPr>
                <w:rFonts w:hint="eastAsia" w:ascii="Arial Black" w:hAnsi="Arial Black" w:eastAsia="微软雅黑" w:cs="Arial Black"/>
                <w:b w:val="0"/>
                <w:bCs w:val="0"/>
                <w:kern w:val="2"/>
                <w:sz w:val="24"/>
                <w:szCs w:val="24"/>
                <w:vertAlign w:val="baseline"/>
                <w:lang w:val="en-US" w:eastAsia="zh-CN" w:bidi="ar-SA"/>
              </w:rPr>
            </w:pPr>
            <w:r>
              <w:rPr>
                <w:rFonts w:hint="eastAsia" w:ascii="Arial Black" w:hAnsi="Arial Black" w:eastAsia="微软雅黑" w:cs="Arial Black"/>
                <w:b w:val="0"/>
                <w:bCs w:val="0"/>
                <w:sz w:val="24"/>
                <w:szCs w:val="24"/>
                <w:vertAlign w:val="baseline"/>
                <w:lang w:val="en-US" w:eastAsia="zh-CN"/>
              </w:rPr>
              <w:t>必须附上产品介绍及图片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971"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2008"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Arial Black" w:hAnsi="Arial Black" w:cs="Arial Black"/>
                <w:b w:val="0"/>
                <w:bCs w:val="0"/>
                <w:sz w:val="24"/>
                <w:szCs w:val="24"/>
                <w:vertAlign w:val="baseline"/>
                <w:lang w:eastAsia="zh-CN"/>
              </w:rPr>
            </w:pPr>
            <w:r>
              <w:rPr>
                <w:rFonts w:hint="eastAsia" w:ascii="微软雅黑" w:hAnsi="微软雅黑" w:eastAsia="微软雅黑" w:cs="微软雅黑"/>
                <w:i w:val="0"/>
                <w:iCs w:val="0"/>
                <w:caps w:val="0"/>
                <w:color w:val="333333"/>
                <w:spacing w:val="0"/>
                <w:sz w:val="24"/>
                <w:szCs w:val="24"/>
                <w:shd w:val="clear" w:fill="FFFFFF"/>
                <w:lang w:eastAsia="zh-CN"/>
              </w:rPr>
              <w:t>气压止血带</w:t>
            </w:r>
          </w:p>
        </w:tc>
        <w:tc>
          <w:tcPr>
            <w:tcW w:w="863" w:type="dxa"/>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1163" w:type="dxa"/>
          </w:tcPr>
          <w:p>
            <w:pPr>
              <w:keepNext w:val="0"/>
              <w:keepLines w:val="0"/>
              <w:widowControl/>
              <w:suppressLineNumbers w:val="0"/>
              <w:spacing w:before="0" w:beforeAutospacing="0" w:after="0" w:afterAutospacing="0"/>
              <w:ind w:left="0" w:leftChars="0" w:right="0" w:rightChars="0" w:firstLine="0" w:firstLineChars="0"/>
              <w:jc w:val="center"/>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 xml:space="preserve"> 台                                                                              </w:t>
            </w:r>
          </w:p>
        </w:tc>
        <w:tc>
          <w:tcPr>
            <w:tcW w:w="2537"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杭州亿凡</w:t>
            </w:r>
          </w:p>
        </w:tc>
        <w:tc>
          <w:tcPr>
            <w:tcW w:w="2537" w:type="dxa"/>
            <w:vAlign w:val="top"/>
          </w:tcPr>
          <w:p>
            <w:pPr>
              <w:jc w:val="center"/>
              <w:rPr>
                <w:rFonts w:hint="eastAsia" w:ascii="Arial Black" w:hAnsi="Arial Black" w:eastAsia="微软雅黑" w:cs="Arial Black"/>
                <w:b w:val="0"/>
                <w:bCs w:val="0"/>
                <w:kern w:val="2"/>
                <w:sz w:val="24"/>
                <w:szCs w:val="24"/>
                <w:vertAlign w:val="baseline"/>
                <w:lang w:val="en-US" w:eastAsia="zh-CN" w:bidi="ar-SA"/>
              </w:rPr>
            </w:pPr>
            <w:r>
              <w:rPr>
                <w:rFonts w:hint="eastAsia" w:ascii="Arial Black" w:hAnsi="Arial Black" w:eastAsia="微软雅黑" w:cs="Arial Black"/>
                <w:b w:val="0"/>
                <w:bCs w:val="0"/>
                <w:sz w:val="24"/>
                <w:szCs w:val="24"/>
                <w:vertAlign w:val="baseline"/>
                <w:lang w:val="en-US" w:eastAsia="zh-CN"/>
              </w:rPr>
              <w:t>必须附上产品介绍及图片</w:t>
            </w:r>
          </w:p>
        </w:tc>
      </w:tr>
    </w:tbl>
    <w:p>
      <w:pPr>
        <w:jc w:val="left"/>
        <w:rPr>
          <w:rFonts w:hint="default" w:ascii="Arial Black" w:hAnsi="Arial Black" w:cs="Arial Black"/>
          <w:b/>
          <w:bCs/>
          <w:sz w:val="28"/>
          <w:szCs w:val="28"/>
          <w:lang w:eastAsia="zh-CN"/>
        </w:rPr>
      </w:pPr>
      <w:r>
        <w:rPr>
          <w:rFonts w:hint="eastAsia" w:ascii="Arial Black" w:hAnsi="Arial Black" w:cs="Arial Black"/>
          <w:b/>
          <w:bCs/>
          <w:sz w:val="28"/>
          <w:szCs w:val="28"/>
          <w:lang w:eastAsia="zh-CN"/>
        </w:rPr>
        <w:t>备注：以上品牌为参考品牌，也可报其他品牌，要求质量高于或同于参考品牌。</w:t>
      </w:r>
    </w:p>
    <w:p>
      <w:pPr>
        <w:jc w:val="left"/>
        <w:rPr>
          <w:rFonts w:hint="default" w:ascii="Arial Black" w:hAnsi="Arial Black" w:cs="Arial Black"/>
          <w:b/>
          <w:bCs/>
          <w:sz w:val="28"/>
          <w:szCs w:val="28"/>
          <w:lang w:eastAsia="zh-CN"/>
        </w:rPr>
      </w:pPr>
    </w:p>
    <w:p>
      <w:pPr>
        <w:jc w:val="left"/>
        <w:rPr>
          <w:rFonts w:hint="eastAsia" w:ascii="仿宋" w:hAnsi="仿宋" w:eastAsia="仿宋" w:cs="仿宋"/>
          <w:bCs/>
          <w:sz w:val="28"/>
          <w:szCs w:val="28"/>
        </w:rPr>
      </w:pPr>
      <w:r>
        <w:rPr>
          <w:rFonts w:hint="default" w:ascii="Arial Black" w:hAnsi="Arial Black" w:cs="Arial Black"/>
          <w:b/>
          <w:bCs/>
          <w:sz w:val="28"/>
          <w:szCs w:val="28"/>
          <w:lang w:eastAsia="zh-CN"/>
        </w:rPr>
        <w:t>二、资格条件：</w:t>
      </w:r>
    </w:p>
    <w:p>
      <w:pPr>
        <w:ind w:firstLine="560" w:firstLineChars="200"/>
        <w:rPr>
          <w:rFonts w:hint="eastAsia" w:ascii="Arial Black" w:hAnsi="Arial Black" w:cs="Arial Black"/>
          <w:b w:val="0"/>
          <w:bCs w:val="0"/>
          <w:sz w:val="28"/>
          <w:szCs w:val="28"/>
          <w:lang w:eastAsia="zh-CN"/>
        </w:rPr>
      </w:pPr>
      <w:r>
        <w:rPr>
          <w:rFonts w:hint="eastAsia" w:ascii="Arial Black" w:hAnsi="Arial Black" w:cs="Arial Black"/>
          <w:b w:val="0"/>
          <w:bCs w:val="0"/>
          <w:sz w:val="28"/>
          <w:szCs w:val="28"/>
          <w:lang w:val="en-US" w:eastAsia="zh-CN"/>
        </w:rPr>
        <w:t>1.</w:t>
      </w:r>
      <w:r>
        <w:rPr>
          <w:rFonts w:hint="eastAsia" w:ascii="Arial Black" w:hAnsi="Arial Black" w:cs="Arial Black"/>
          <w:b w:val="0"/>
          <w:bCs w:val="0"/>
          <w:sz w:val="28"/>
          <w:szCs w:val="28"/>
          <w:lang w:eastAsia="zh-CN"/>
        </w:rPr>
        <w:t>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ind w:firstLine="560" w:firstLineChars="200"/>
        <w:rPr>
          <w:rFonts w:hint="eastAsia" w:ascii="Arial Black" w:hAnsi="Arial Black" w:cs="Arial Black"/>
          <w:b w:val="0"/>
          <w:bCs w:val="0"/>
          <w:sz w:val="28"/>
          <w:szCs w:val="28"/>
          <w:lang w:eastAsia="zh-CN"/>
        </w:rPr>
      </w:pPr>
      <w:r>
        <w:rPr>
          <w:rFonts w:hint="eastAsia" w:ascii="Arial Black" w:hAnsi="Arial Black" w:cs="Arial Black"/>
          <w:b w:val="0"/>
          <w:bCs w:val="0"/>
          <w:sz w:val="28"/>
          <w:szCs w:val="28"/>
          <w:lang w:eastAsia="zh-CN"/>
        </w:rPr>
        <w:t>2</w:t>
      </w:r>
      <w:r>
        <w:rPr>
          <w:rFonts w:hint="eastAsia" w:ascii="Arial Black" w:hAnsi="Arial Black" w:cs="Arial Black"/>
          <w:b w:val="0"/>
          <w:bCs w:val="0"/>
          <w:sz w:val="28"/>
          <w:szCs w:val="28"/>
          <w:lang w:val="en-US" w:eastAsia="zh-CN"/>
        </w:rPr>
        <w:t>.</w:t>
      </w:r>
      <w:r>
        <w:rPr>
          <w:rFonts w:hint="eastAsia" w:ascii="Arial Black" w:hAnsi="Arial Black" w:cs="Arial Black"/>
          <w:b w:val="0"/>
          <w:bCs w:val="0"/>
          <w:sz w:val="28"/>
          <w:szCs w:val="28"/>
          <w:lang w:eastAsia="zh-CN"/>
        </w:rPr>
        <w:t>具有良好的商业信誉和健全的财务会计制度【</w:t>
      </w:r>
      <w:r>
        <w:rPr>
          <w:rFonts w:hint="eastAsia" w:ascii="Arial Black" w:hAnsi="Arial Black" w:cs="Arial Black"/>
          <w:b w:val="0"/>
          <w:bCs w:val="0"/>
          <w:sz w:val="28"/>
          <w:szCs w:val="28"/>
          <w:lang w:val="en-US" w:eastAsia="zh-CN"/>
        </w:rPr>
        <w:t>提供承诺函</w:t>
      </w:r>
      <w:r>
        <w:rPr>
          <w:rFonts w:hint="eastAsia" w:ascii="Arial Black" w:hAnsi="Arial Black" w:cs="Arial Black"/>
          <w:b w:val="0"/>
          <w:bCs w:val="0"/>
          <w:sz w:val="28"/>
          <w:szCs w:val="28"/>
          <w:lang w:eastAsia="zh-CN"/>
        </w:rPr>
        <w:t xml:space="preserve">】； </w:t>
      </w:r>
    </w:p>
    <w:p>
      <w:pPr>
        <w:ind w:firstLine="560" w:firstLineChars="200"/>
        <w:rPr>
          <w:rFonts w:hint="eastAsia" w:ascii="Arial Black" w:hAnsi="Arial Black" w:cs="Arial Black"/>
          <w:b w:val="0"/>
          <w:bCs w:val="0"/>
          <w:sz w:val="28"/>
          <w:szCs w:val="28"/>
          <w:lang w:eastAsia="zh-CN"/>
        </w:rPr>
      </w:pPr>
      <w:r>
        <w:rPr>
          <w:rFonts w:hint="eastAsia" w:ascii="Arial Black" w:hAnsi="Arial Black" w:cs="Arial Black"/>
          <w:b w:val="0"/>
          <w:bCs w:val="0"/>
          <w:sz w:val="28"/>
          <w:szCs w:val="28"/>
          <w:lang w:eastAsia="zh-CN"/>
        </w:rPr>
        <w:t>3</w:t>
      </w:r>
      <w:r>
        <w:rPr>
          <w:rFonts w:hint="eastAsia" w:ascii="Arial Black" w:hAnsi="Arial Black" w:cs="Arial Black"/>
          <w:b w:val="0"/>
          <w:bCs w:val="0"/>
          <w:sz w:val="28"/>
          <w:szCs w:val="28"/>
          <w:lang w:val="en-US" w:eastAsia="zh-CN"/>
        </w:rPr>
        <w:t>.</w:t>
      </w:r>
      <w:r>
        <w:rPr>
          <w:rFonts w:hint="eastAsia" w:ascii="Arial Black" w:hAnsi="Arial Black" w:cs="Arial Black"/>
          <w:b w:val="0"/>
          <w:bCs w:val="0"/>
          <w:sz w:val="28"/>
          <w:szCs w:val="28"/>
          <w:lang w:eastAsia="zh-CN"/>
        </w:rPr>
        <w:t>具有依法缴纳税收和社会保障资金的良好记录【</w:t>
      </w:r>
      <w:r>
        <w:rPr>
          <w:rFonts w:hint="eastAsia" w:ascii="Arial Black" w:hAnsi="Arial Black" w:cs="Arial Black"/>
          <w:b w:val="0"/>
          <w:bCs w:val="0"/>
          <w:sz w:val="28"/>
          <w:szCs w:val="28"/>
          <w:lang w:val="en-US" w:eastAsia="zh-CN"/>
        </w:rPr>
        <w:t>提供承诺函</w:t>
      </w:r>
      <w:r>
        <w:rPr>
          <w:rFonts w:hint="eastAsia" w:ascii="Arial Black" w:hAnsi="Arial Black" w:cs="Arial Black"/>
          <w:b w:val="0"/>
          <w:bCs w:val="0"/>
          <w:sz w:val="28"/>
          <w:szCs w:val="28"/>
          <w:lang w:eastAsia="zh-CN"/>
        </w:rPr>
        <w:t>】；</w:t>
      </w:r>
    </w:p>
    <w:p>
      <w:pPr>
        <w:ind w:firstLine="560" w:firstLineChars="200"/>
        <w:rPr>
          <w:rFonts w:hint="eastAsia" w:ascii="Arial Black" w:hAnsi="Arial Black" w:cs="Arial Black"/>
          <w:b w:val="0"/>
          <w:bCs w:val="0"/>
          <w:sz w:val="28"/>
          <w:szCs w:val="28"/>
          <w:lang w:eastAsia="zh-CN"/>
        </w:rPr>
      </w:pPr>
      <w:r>
        <w:rPr>
          <w:rFonts w:hint="eastAsia" w:ascii="Arial Black" w:hAnsi="Arial Black" w:cs="Arial Black"/>
          <w:b w:val="0"/>
          <w:bCs w:val="0"/>
          <w:sz w:val="28"/>
          <w:szCs w:val="28"/>
          <w:lang w:val="en-US" w:eastAsia="zh-CN"/>
        </w:rPr>
        <w:t>4.</w:t>
      </w:r>
      <w:r>
        <w:rPr>
          <w:rFonts w:hint="eastAsia" w:ascii="Arial Black" w:hAnsi="Arial Black" w:cs="Arial Black"/>
          <w:b w:val="0"/>
          <w:bCs w:val="0"/>
          <w:sz w:val="28"/>
          <w:szCs w:val="28"/>
          <w:lang w:eastAsia="zh-CN"/>
        </w:rPr>
        <w:t>具有履行合同所必须的设备和专业技术能力【提供承诺函】；</w:t>
      </w:r>
    </w:p>
    <w:p>
      <w:pPr>
        <w:ind w:firstLine="560" w:firstLineChars="200"/>
        <w:rPr>
          <w:rFonts w:hint="eastAsia" w:ascii="Arial Black" w:hAnsi="Arial Black" w:cs="Arial Black"/>
          <w:b w:val="0"/>
          <w:bCs w:val="0"/>
          <w:sz w:val="28"/>
          <w:szCs w:val="28"/>
          <w:lang w:eastAsia="zh-CN"/>
        </w:rPr>
      </w:pPr>
      <w:r>
        <w:rPr>
          <w:rFonts w:hint="eastAsia" w:ascii="Arial Black" w:hAnsi="Arial Black" w:cs="Arial Black"/>
          <w:b w:val="0"/>
          <w:bCs w:val="0"/>
          <w:sz w:val="28"/>
          <w:szCs w:val="28"/>
          <w:lang w:val="en-US" w:eastAsia="zh-CN"/>
        </w:rPr>
        <w:t>5.</w:t>
      </w:r>
      <w:r>
        <w:rPr>
          <w:rFonts w:hint="eastAsia" w:ascii="Arial Black" w:hAnsi="Arial Black" w:cs="Arial Black"/>
          <w:b w:val="0"/>
          <w:bCs w:val="0"/>
          <w:sz w:val="28"/>
          <w:szCs w:val="28"/>
          <w:lang w:eastAsia="zh-CN"/>
        </w:rPr>
        <w:t xml:space="preserve">参加本次采购活动前三年内，在经营活动中没有重大违法记录【提供承诺函】； </w:t>
      </w:r>
    </w:p>
    <w:p>
      <w:pPr>
        <w:ind w:firstLine="560" w:firstLineChars="200"/>
        <w:rPr>
          <w:rFonts w:hint="eastAsia" w:ascii="Arial Black" w:hAnsi="Arial Black" w:cs="Arial Black"/>
          <w:b w:val="0"/>
          <w:bCs w:val="0"/>
          <w:sz w:val="28"/>
          <w:szCs w:val="28"/>
          <w:lang w:eastAsia="zh-CN"/>
        </w:rPr>
      </w:pPr>
      <w:r>
        <w:rPr>
          <w:rFonts w:hint="eastAsia" w:ascii="Arial Black" w:hAnsi="Arial Black" w:cs="Arial Black"/>
          <w:b w:val="0"/>
          <w:bCs w:val="0"/>
          <w:sz w:val="28"/>
          <w:szCs w:val="28"/>
          <w:lang w:val="en-US" w:eastAsia="zh-CN"/>
        </w:rPr>
        <w:t>6.符合法律、</w:t>
      </w:r>
      <w:r>
        <w:rPr>
          <w:rFonts w:hint="eastAsia" w:ascii="Arial Black" w:hAnsi="Arial Black" w:cs="Arial Black"/>
          <w:b w:val="0"/>
          <w:bCs w:val="0"/>
          <w:sz w:val="28"/>
          <w:szCs w:val="28"/>
          <w:lang w:val="en-US" w:eastAsia="zh-CN"/>
        </w:rPr>
        <w:fldChar w:fldCharType="begin"/>
      </w:r>
      <w:r>
        <w:rPr>
          <w:rFonts w:hint="eastAsia" w:ascii="Arial Black" w:hAnsi="Arial Black" w:cs="Arial Black"/>
          <w:b w:val="0"/>
          <w:bCs w:val="0"/>
          <w:sz w:val="28"/>
          <w:szCs w:val="28"/>
          <w:lang w:val="en-US" w:eastAsia="zh-CN"/>
        </w:rPr>
        <w:instrText xml:space="preserve"> HYPERLINK "http://www.lawtime.cn/info/sifakaoshi/xingzhengfa/" \t "_blank" </w:instrText>
      </w:r>
      <w:r>
        <w:rPr>
          <w:rFonts w:hint="eastAsia" w:ascii="Arial Black" w:hAnsi="Arial Black" w:cs="Arial Black"/>
          <w:b w:val="0"/>
          <w:bCs w:val="0"/>
          <w:sz w:val="28"/>
          <w:szCs w:val="28"/>
          <w:lang w:val="en-US" w:eastAsia="zh-CN"/>
        </w:rPr>
        <w:fldChar w:fldCharType="separate"/>
      </w:r>
      <w:r>
        <w:rPr>
          <w:rFonts w:hint="eastAsia" w:ascii="Arial Black" w:hAnsi="Arial Black" w:cs="Arial Black"/>
          <w:b w:val="0"/>
          <w:bCs w:val="0"/>
          <w:sz w:val="28"/>
          <w:szCs w:val="28"/>
          <w:lang w:val="en-US" w:eastAsia="zh-CN"/>
        </w:rPr>
        <w:t>行政法</w:t>
      </w:r>
      <w:r>
        <w:rPr>
          <w:rFonts w:hint="eastAsia" w:ascii="Arial Black" w:hAnsi="Arial Black" w:cs="Arial Black"/>
          <w:b w:val="0"/>
          <w:bCs w:val="0"/>
          <w:sz w:val="28"/>
          <w:szCs w:val="28"/>
          <w:lang w:val="en-US" w:eastAsia="zh-CN"/>
        </w:rPr>
        <w:fldChar w:fldCharType="end"/>
      </w:r>
      <w:r>
        <w:rPr>
          <w:rFonts w:hint="eastAsia" w:ascii="Arial Black" w:hAnsi="Arial Black" w:cs="Arial Black"/>
          <w:b w:val="0"/>
          <w:bCs w:val="0"/>
          <w:sz w:val="28"/>
          <w:szCs w:val="28"/>
          <w:lang w:val="en-US" w:eastAsia="zh-CN"/>
        </w:rPr>
        <w:t>规规定的其他条件【提供承诺函】</w:t>
      </w:r>
    </w:p>
    <w:p>
      <w:pPr>
        <w:ind w:firstLine="560" w:firstLineChars="200"/>
        <w:rPr>
          <w:rFonts w:hint="eastAsia" w:ascii="Arial Black" w:hAnsi="Arial Black" w:cs="Arial Black"/>
          <w:b w:val="0"/>
          <w:bCs w:val="0"/>
          <w:sz w:val="28"/>
          <w:szCs w:val="28"/>
          <w:lang w:eastAsia="zh-CN"/>
        </w:rPr>
      </w:pPr>
      <w:r>
        <w:rPr>
          <w:rFonts w:hint="eastAsia" w:ascii="Arial Black" w:hAnsi="Arial Black" w:cs="Arial Black"/>
          <w:b w:val="0"/>
          <w:bCs w:val="0"/>
          <w:sz w:val="28"/>
          <w:szCs w:val="28"/>
          <w:lang w:val="en-US" w:eastAsia="zh-CN"/>
        </w:rPr>
        <w:t>7.</w:t>
      </w:r>
      <w:r>
        <w:rPr>
          <w:rFonts w:hint="eastAsia" w:ascii="Arial Black" w:hAnsi="Arial Black" w:cs="Arial Black"/>
          <w:b w:val="0"/>
          <w:bCs w:val="0"/>
          <w:sz w:val="28"/>
          <w:szCs w:val="28"/>
          <w:lang w:eastAsia="zh-CN"/>
        </w:rPr>
        <w:t>项目相关资质证书，如：供应商资质、生产商资质等。</w:t>
      </w:r>
    </w:p>
    <w:p>
      <w:pPr>
        <w:widowControl w:val="0"/>
        <w:numPr>
          <w:ilvl w:val="0"/>
          <w:numId w:val="0"/>
        </w:numPr>
        <w:jc w:val="both"/>
        <w:rPr>
          <w:rFonts w:hint="default" w:ascii="Arial Black" w:hAnsi="Arial Black" w:cs="Arial Black"/>
          <w:b/>
          <w:bCs/>
          <w:sz w:val="28"/>
          <w:szCs w:val="28"/>
          <w:lang w:eastAsia="zh-CN"/>
        </w:rPr>
      </w:pPr>
      <w:r>
        <w:rPr>
          <w:rFonts w:hint="default" w:ascii="Arial Black" w:hAnsi="Arial Black" w:cs="Arial Black"/>
          <w:b/>
          <w:bCs/>
          <w:sz w:val="28"/>
          <w:szCs w:val="28"/>
          <w:lang w:val="en-US" w:eastAsia="zh-CN"/>
        </w:rPr>
        <w:t>三、项目要求</w:t>
      </w:r>
      <w:r>
        <w:rPr>
          <w:rFonts w:hint="default" w:ascii="Arial Black" w:hAnsi="Arial Black" w:cs="Arial Black"/>
          <w:b/>
          <w:bCs/>
          <w:sz w:val="28"/>
          <w:szCs w:val="28"/>
          <w:lang w:eastAsia="zh-CN"/>
        </w:rPr>
        <w:t>：</w:t>
      </w:r>
    </w:p>
    <w:p>
      <w:pPr>
        <w:ind w:firstLine="560" w:firstLineChars="200"/>
        <w:rPr>
          <w:rFonts w:hint="eastAsia" w:ascii="Arial Black" w:hAnsi="Arial Black" w:cs="Arial Black"/>
          <w:b w:val="0"/>
          <w:bCs w:val="0"/>
          <w:sz w:val="28"/>
          <w:szCs w:val="28"/>
          <w:lang w:val="en-US" w:eastAsia="zh-CN"/>
        </w:rPr>
      </w:pPr>
      <w:r>
        <w:rPr>
          <w:rFonts w:hint="default" w:ascii="Arial Black" w:hAnsi="Arial Black" w:cs="Arial Black"/>
          <w:b w:val="0"/>
          <w:bCs w:val="0"/>
          <w:sz w:val="28"/>
          <w:szCs w:val="28"/>
          <w:lang w:val="en-US" w:eastAsia="zh-CN"/>
        </w:rPr>
        <w:t>1</w:t>
      </w:r>
      <w:r>
        <w:rPr>
          <w:rFonts w:hint="eastAsia" w:ascii="Arial Black" w:hAnsi="Arial Black" w:cs="Arial Black"/>
          <w:b w:val="0"/>
          <w:bCs w:val="0"/>
          <w:sz w:val="28"/>
          <w:szCs w:val="28"/>
          <w:lang w:val="en-US" w:eastAsia="zh-CN"/>
        </w:rPr>
        <w:t>.</w:t>
      </w:r>
      <w:r>
        <w:rPr>
          <w:rFonts w:hint="default" w:ascii="Arial Black" w:hAnsi="Arial Black" w:cs="Arial Black"/>
          <w:b w:val="0"/>
          <w:bCs w:val="0"/>
          <w:sz w:val="28"/>
          <w:szCs w:val="28"/>
          <w:lang w:val="en-US" w:eastAsia="zh-CN"/>
        </w:rPr>
        <w:t>项目报价：格式详见附件1</w:t>
      </w:r>
      <w:r>
        <w:rPr>
          <w:rFonts w:hint="eastAsia" w:ascii="Arial Black" w:hAnsi="Arial Black" w:cs="Arial Black"/>
          <w:b w:val="0"/>
          <w:bCs w:val="0"/>
          <w:sz w:val="28"/>
          <w:szCs w:val="28"/>
          <w:lang w:val="en-US" w:eastAsia="zh-CN"/>
        </w:rPr>
        <w:t>；</w:t>
      </w:r>
    </w:p>
    <w:p>
      <w:pPr>
        <w:ind w:firstLine="560" w:firstLineChars="200"/>
        <w:rPr>
          <w:rFonts w:hint="default"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2.项目参数：详见附件2；</w:t>
      </w:r>
    </w:p>
    <w:p>
      <w:pPr>
        <w:ind w:firstLine="560" w:firstLineChars="200"/>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3.项目成交方式：符合要求的最低价中标。</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四、其他要求：</w:t>
      </w:r>
    </w:p>
    <w:p>
      <w:pPr>
        <w:ind w:firstLine="560" w:firstLineChars="200"/>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1.请在报价时附上法人身份证复印件、委托书、受委托人身份证、</w:t>
      </w:r>
      <w:r>
        <w:rPr>
          <w:rFonts w:hint="eastAsia" w:ascii="Arial Black" w:hAnsi="Arial Black" w:cs="Arial Black"/>
          <w:b w:val="0"/>
          <w:bCs w:val="0"/>
          <w:color w:val="C00000"/>
          <w:sz w:val="28"/>
          <w:szCs w:val="28"/>
          <w:lang w:val="en-US" w:eastAsia="zh-CN"/>
        </w:rPr>
        <w:t>营业执照复印件。</w:t>
      </w:r>
    </w:p>
    <w:p>
      <w:pPr>
        <w:ind w:firstLine="560" w:firstLineChars="200"/>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2.对于时间来不及的供应商可以先将报价及资料按要求盖公司章后将扫描件通过发送至指定邮箱后再邮寄资料到古蔺县中医医院采购科，要求提供资料必须与原件相同，投标单位全称必须与公章名称保持一致，否则视为无效报价，邮箱651106602 @qq.com。</w:t>
      </w:r>
    </w:p>
    <w:p>
      <w:pPr>
        <w:ind w:firstLine="560" w:firstLineChars="200"/>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3.逾期送达响应文件不予接收。</w:t>
      </w:r>
    </w:p>
    <w:p>
      <w:pPr>
        <w:ind w:firstLine="560" w:firstLineChars="200"/>
        <w:rPr>
          <w:rFonts w:hint="default"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4.价格以单价报价为准，单价报价最低的项目供应商中标，此报价后特殊产品和报价最低的供应商采购科将对其进行议价。</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五、报价截止时间及递交地点：</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请各公司根据本项目实际情况，作出合理报价，报价含税费，提供资料均密封需加盖单位公章，并务必于2024年5月16日下午16:00前将询价比选文件密封通过现场或邮寄、网上邮箱方式交至古蔺县中医医院采购科（地址：四川省泸州市古蔺县金兰街道落鸿路56号，邮箱</w:t>
      </w:r>
      <w:r>
        <w:rPr>
          <w:rFonts w:hint="eastAsia" w:ascii="仿宋" w:hAnsi="仿宋" w:eastAsia="仿宋" w:cs="仿宋"/>
          <w:bCs/>
          <w:sz w:val="28"/>
          <w:szCs w:val="28"/>
          <w:highlight w:val="none"/>
          <w:lang w:val="en-US" w:eastAsia="zh-CN"/>
        </w:rPr>
        <w:t xml:space="preserve">651106602 @qq.com </w:t>
      </w:r>
      <w:r>
        <w:rPr>
          <w:rFonts w:hint="eastAsia" w:ascii="仿宋" w:hAnsi="仿宋" w:eastAsia="仿宋" w:cs="仿宋"/>
          <w:bCs/>
          <w:sz w:val="28"/>
          <w:szCs w:val="28"/>
          <w:lang w:val="en-US" w:eastAsia="zh-CN"/>
        </w:rPr>
        <w:t>联系人：罗女士，联系电话：13551668169）。</w:t>
      </w:r>
    </w:p>
    <w:p>
      <w:pPr>
        <w:pStyle w:val="23"/>
        <w:rPr>
          <w:rFonts w:hint="eastAsia"/>
          <w:lang w:val="en-US" w:eastAsia="zh-CN"/>
        </w:rPr>
      </w:pPr>
    </w:p>
    <w:p>
      <w:pPr>
        <w:widowControl w:val="0"/>
        <w:numPr>
          <w:ilvl w:val="0"/>
          <w:numId w:val="0"/>
        </w:numPr>
        <w:jc w:val="right"/>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古蔺县中医医院</w:t>
      </w:r>
    </w:p>
    <w:p>
      <w:pPr>
        <w:widowControl w:val="0"/>
        <w:numPr>
          <w:ilvl w:val="0"/>
          <w:numId w:val="0"/>
        </w:numPr>
        <w:jc w:val="right"/>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2024年5月10日</w:t>
      </w:r>
    </w:p>
    <w:p>
      <w:pPr>
        <w:rPr>
          <w:rFonts w:hint="eastAsia" w:ascii="Arial Black" w:hAnsi="Arial Black" w:cs="Arial Black"/>
          <w:b w:val="0"/>
          <w:bCs w:val="0"/>
          <w:sz w:val="28"/>
          <w:szCs w:val="28"/>
          <w:lang w:val="en-US" w:eastAsia="zh-CN"/>
        </w:rPr>
      </w:pPr>
    </w:p>
    <w:p>
      <w:pPr>
        <w:rPr>
          <w:rFonts w:hint="eastAsia" w:ascii="Arial Black" w:hAnsi="Arial Black" w:cs="Arial Black"/>
          <w:b/>
          <w:bCs/>
          <w:sz w:val="28"/>
          <w:szCs w:val="28"/>
          <w:lang w:val="en-US" w:eastAsia="zh-CN"/>
        </w:rPr>
        <w:sectPr>
          <w:pgSz w:w="11906" w:h="16838"/>
          <w:pgMar w:top="737" w:right="1020" w:bottom="1134" w:left="1020" w:header="851" w:footer="992" w:gutter="0"/>
          <w:cols w:space="425" w:num="1"/>
          <w:docGrid w:type="lines" w:linePitch="312" w:charSpace="0"/>
        </w:sectPr>
      </w:pPr>
    </w:p>
    <w:p>
      <w:pPr>
        <w:widowControl w:val="0"/>
        <w:numPr>
          <w:ilvl w:val="0"/>
          <w:numId w:val="0"/>
        </w:numPr>
        <w:jc w:val="both"/>
        <w:rPr>
          <w:rFonts w:hint="eastAsia" w:ascii="Arial Black" w:hAnsi="Arial Black" w:cs="Arial Black"/>
          <w:b w:val="0"/>
          <w:bCs w:val="0"/>
          <w:sz w:val="28"/>
          <w:szCs w:val="28"/>
          <w:lang w:val="en-US" w:eastAsia="zh-CN"/>
        </w:rPr>
      </w:pPr>
      <w:r>
        <w:rPr>
          <w:rFonts w:hint="eastAsia" w:ascii="Arial Black" w:hAnsi="Arial Black" w:cs="Arial Black"/>
          <w:b/>
          <w:bCs/>
          <w:sz w:val="28"/>
          <w:szCs w:val="28"/>
          <w:lang w:val="en-US" w:eastAsia="zh-CN"/>
        </w:rPr>
        <w:t>附件</w:t>
      </w:r>
      <w:r>
        <w:rPr>
          <w:rFonts w:hint="eastAsia" w:ascii="Arial Black" w:hAnsi="Arial Black" w:cs="Arial Black"/>
          <w:b w:val="0"/>
          <w:bCs w:val="0"/>
          <w:sz w:val="28"/>
          <w:szCs w:val="28"/>
          <w:lang w:val="en-US" w:eastAsia="zh-CN"/>
        </w:rPr>
        <w:t>1：</w:t>
      </w:r>
    </w:p>
    <w:p>
      <w:pPr>
        <w:widowControl w:val="0"/>
        <w:numPr>
          <w:ilvl w:val="0"/>
          <w:numId w:val="0"/>
        </w:numPr>
        <w:ind w:firstLine="3534" w:firstLineChars="800"/>
        <w:jc w:val="both"/>
        <w:rPr>
          <w:rFonts w:hint="eastAsia" w:ascii="Arial Black" w:hAnsi="Arial Black" w:cs="Arial Black"/>
          <w:b/>
          <w:bCs/>
          <w:sz w:val="44"/>
          <w:szCs w:val="44"/>
          <w:lang w:val="en-US" w:eastAsia="zh-CN"/>
        </w:rPr>
      </w:pPr>
      <w:r>
        <w:rPr>
          <w:rFonts w:hint="eastAsia" w:ascii="Arial Black" w:hAnsi="Arial Black" w:cs="Arial Black"/>
          <w:b/>
          <w:bCs/>
          <w:sz w:val="44"/>
          <w:szCs w:val="44"/>
          <w:lang w:val="en-US" w:eastAsia="zh-CN"/>
        </w:rPr>
        <w:t>报 价 函</w:t>
      </w:r>
    </w:p>
    <w:p>
      <w:pPr>
        <w:widowControl w:val="0"/>
        <w:numPr>
          <w:ilvl w:val="0"/>
          <w:numId w:val="0"/>
        </w:numPr>
        <w:spacing w:line="360" w:lineRule="auto"/>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古蔺县中医医院：</w:t>
      </w:r>
    </w:p>
    <w:p>
      <w:pPr>
        <w:widowControl w:val="0"/>
        <w:numPr>
          <w:ilvl w:val="0"/>
          <w:numId w:val="0"/>
        </w:numPr>
        <w:spacing w:line="360" w:lineRule="auto"/>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我方全面研究了</w:t>
      </w:r>
      <w:r>
        <w:rPr>
          <w:rFonts w:hint="eastAsia" w:ascii="Arial Black" w:hAnsi="Arial Black" w:cs="Arial Black"/>
          <w:b w:val="0"/>
          <w:bCs w:val="0"/>
          <w:sz w:val="24"/>
          <w:szCs w:val="24"/>
          <w:u w:val="single"/>
          <w:lang w:val="en-US" w:eastAsia="zh-CN"/>
        </w:rPr>
        <w:t xml:space="preserve"> “                 ”</w:t>
      </w:r>
      <w:r>
        <w:rPr>
          <w:rFonts w:hint="eastAsia" w:ascii="Arial Black" w:hAnsi="Arial Black" w:cs="Arial Black"/>
          <w:b w:val="0"/>
          <w:bCs w:val="0"/>
          <w:sz w:val="24"/>
          <w:szCs w:val="24"/>
          <w:lang w:val="en-US" w:eastAsia="zh-CN"/>
        </w:rPr>
        <w:t>询价比选邀请函，决定参加贵单位组织的本项目投标报价。我方授权</w:t>
      </w:r>
      <w:r>
        <w:rPr>
          <w:rFonts w:hint="eastAsia" w:ascii="Arial Black" w:hAnsi="Arial Black" w:cs="Arial Black"/>
          <w:b w:val="0"/>
          <w:bCs w:val="0"/>
          <w:sz w:val="24"/>
          <w:szCs w:val="24"/>
          <w:u w:val="single"/>
          <w:lang w:val="en-US" w:eastAsia="zh-CN"/>
        </w:rPr>
        <w:t xml:space="preserve">                    </w:t>
      </w:r>
      <w:r>
        <w:rPr>
          <w:rFonts w:hint="default" w:ascii="Arial Black" w:hAnsi="Arial Black" w:cs="Arial Black"/>
          <w:b w:val="0"/>
          <w:bCs w:val="0"/>
          <w:sz w:val="24"/>
          <w:szCs w:val="24"/>
          <w:lang w:val="en-US" w:eastAsia="zh-CN"/>
        </w:rPr>
        <w:t>(</w:t>
      </w:r>
      <w:r>
        <w:rPr>
          <w:rFonts w:hint="eastAsia" w:ascii="Arial Black" w:hAnsi="Arial Black" w:cs="Arial Black"/>
          <w:b w:val="0"/>
          <w:bCs w:val="0"/>
          <w:sz w:val="24"/>
          <w:szCs w:val="24"/>
          <w:lang w:val="en-US" w:eastAsia="zh-CN"/>
        </w:rPr>
        <w:t>姓名、职务) 代表我方</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val="0"/>
          <w:bCs w:val="0"/>
          <w:sz w:val="24"/>
          <w:szCs w:val="24"/>
          <w:lang w:val="en-US" w:eastAsia="zh-CN"/>
        </w:rPr>
        <w:t>报价单位的名称）全权处理本项目的有关事宜。</w:t>
      </w:r>
    </w:p>
    <w:p>
      <w:pPr>
        <w:widowControl w:val="0"/>
        <w:numPr>
          <w:ilvl w:val="0"/>
          <w:numId w:val="0"/>
        </w:numPr>
        <w:spacing w:line="360" w:lineRule="auto"/>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1、我方自愿按照比选邀请函的各项要求向采购人提供所需货物及服务。</w:t>
      </w:r>
    </w:p>
    <w:p>
      <w:pPr>
        <w:widowControl w:val="0"/>
        <w:numPr>
          <w:ilvl w:val="0"/>
          <w:numId w:val="0"/>
        </w:numPr>
        <w:spacing w:line="360" w:lineRule="auto"/>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2、一旦我方中标，我方将严格履行合同规定的责任和义务。</w:t>
      </w:r>
    </w:p>
    <w:p>
      <w:pPr>
        <w:widowControl w:val="0"/>
        <w:numPr>
          <w:ilvl w:val="0"/>
          <w:numId w:val="0"/>
        </w:numPr>
        <w:spacing w:line="360" w:lineRule="auto"/>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3、按照比选邀请函要求的总报价为人民币大写</w:t>
      </w:r>
      <w:r>
        <w:rPr>
          <w:rFonts w:hint="eastAsia" w:ascii="Arial Black" w:hAnsi="Arial Black" w:cs="Arial Black"/>
          <w:b w:val="0"/>
          <w:bCs w:val="0"/>
          <w:sz w:val="24"/>
          <w:szCs w:val="24"/>
          <w:u w:val="single"/>
          <w:lang w:val="en-US" w:eastAsia="zh-CN"/>
        </w:rPr>
        <w:t xml:space="preserve">         整（即￥            </w:t>
      </w:r>
      <w:r>
        <w:rPr>
          <w:rFonts w:hint="eastAsia" w:ascii="Arial Black" w:hAnsi="Arial Black" w:cs="Arial Black"/>
          <w:b w:val="0"/>
          <w:bCs w:val="0"/>
          <w:sz w:val="24"/>
          <w:szCs w:val="24"/>
          <w:lang w:val="en-US" w:eastAsia="zh-CN"/>
        </w:rPr>
        <w:t>）</w:t>
      </w:r>
    </w:p>
    <w:p>
      <w:pPr>
        <w:widowControl w:val="0"/>
        <w:numPr>
          <w:ilvl w:val="0"/>
          <w:numId w:val="0"/>
        </w:numPr>
        <w:spacing w:line="360" w:lineRule="auto"/>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具体单价如下：</w:t>
      </w:r>
    </w:p>
    <w:tbl>
      <w:tblPr>
        <w:tblStyle w:val="11"/>
        <w:tblpPr w:leftFromText="180" w:rightFromText="180" w:vertAnchor="text" w:horzAnchor="page" w:tblpX="790" w:tblpY="257"/>
        <w:tblOverlap w:val="never"/>
        <w:tblW w:w="10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590"/>
        <w:gridCol w:w="750"/>
        <w:gridCol w:w="1290"/>
        <w:gridCol w:w="1516"/>
        <w:gridCol w:w="1857"/>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10" w:type="dxa"/>
          </w:tcPr>
          <w:p>
            <w:pP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序号</w:t>
            </w:r>
          </w:p>
        </w:tc>
        <w:tc>
          <w:tcPr>
            <w:tcW w:w="1590" w:type="dxa"/>
          </w:tcPr>
          <w:p>
            <w:pP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采购内容</w:t>
            </w:r>
          </w:p>
        </w:tc>
        <w:tc>
          <w:tcPr>
            <w:tcW w:w="750" w:type="dxa"/>
          </w:tcPr>
          <w:p>
            <w:pP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数量</w:t>
            </w:r>
          </w:p>
        </w:tc>
        <w:tc>
          <w:tcPr>
            <w:tcW w:w="1290" w:type="dxa"/>
          </w:tcPr>
          <w:p>
            <w:pPr>
              <w:ind w:firstLine="301" w:firstLineChars="100"/>
              <w:rPr>
                <w:rFonts w:hint="default" w:ascii="Arial Black" w:hAnsi="Arial Black" w:cs="Arial Black"/>
                <w:b/>
                <w:bCs/>
                <w:sz w:val="30"/>
                <w:szCs w:val="30"/>
                <w:vertAlign w:val="baseline"/>
                <w:lang w:val="en-US" w:eastAsia="zh-CN"/>
              </w:rPr>
            </w:pPr>
            <w:r>
              <w:rPr>
                <w:rFonts w:hint="eastAsia" w:ascii="Arial Black" w:hAnsi="Arial Black" w:cs="Arial Black"/>
                <w:b/>
                <w:bCs/>
                <w:sz w:val="30"/>
                <w:szCs w:val="30"/>
                <w:vertAlign w:val="baseline"/>
                <w:lang w:val="en-US" w:eastAsia="zh-CN"/>
              </w:rPr>
              <w:t>品牌</w:t>
            </w:r>
          </w:p>
        </w:tc>
        <w:tc>
          <w:tcPr>
            <w:tcW w:w="1516" w:type="dxa"/>
          </w:tcPr>
          <w:p>
            <w:pPr>
              <w:ind w:firstLine="301" w:firstLineChars="100"/>
              <w:rPr>
                <w:rFonts w:hint="eastAsia" w:ascii="Arial Black" w:hAnsi="Arial Black" w:cs="Arial Black"/>
                <w:b/>
                <w:bCs/>
                <w:sz w:val="30"/>
                <w:szCs w:val="30"/>
                <w:vertAlign w:val="baseline"/>
                <w:lang w:val="en-US" w:eastAsia="zh-CN"/>
              </w:rPr>
            </w:pPr>
            <w:r>
              <w:rPr>
                <w:rFonts w:hint="eastAsia" w:ascii="Arial Black" w:hAnsi="Arial Black" w:cs="Arial Black"/>
                <w:b/>
                <w:bCs/>
                <w:sz w:val="30"/>
                <w:szCs w:val="30"/>
                <w:vertAlign w:val="baseline"/>
                <w:lang w:val="en-US" w:eastAsia="zh-CN"/>
              </w:rPr>
              <w:t>型号</w:t>
            </w:r>
          </w:p>
        </w:tc>
        <w:tc>
          <w:tcPr>
            <w:tcW w:w="1857" w:type="dxa"/>
            <w:vAlign w:val="top"/>
          </w:tcPr>
          <w:p>
            <w:pPr>
              <w:ind w:firstLine="602" w:firstLineChars="200"/>
              <w:rPr>
                <w:rFonts w:hint="eastAsia" w:ascii="Arial Black" w:hAnsi="Arial Black" w:cs="Arial Black" w:eastAsiaTheme="minorEastAsia"/>
                <w:b/>
                <w:bCs/>
                <w:kern w:val="2"/>
                <w:sz w:val="30"/>
                <w:szCs w:val="30"/>
                <w:vertAlign w:val="baseline"/>
                <w:lang w:val="en-US" w:eastAsia="zh-CN" w:bidi="ar-SA"/>
              </w:rPr>
            </w:pPr>
            <w:r>
              <w:rPr>
                <w:rFonts w:hint="eastAsia" w:ascii="Arial Black" w:hAnsi="Arial Black" w:cs="Arial Black"/>
                <w:b/>
                <w:bCs/>
                <w:sz w:val="30"/>
                <w:szCs w:val="30"/>
                <w:vertAlign w:val="baseline"/>
                <w:lang w:val="en-US" w:eastAsia="zh-CN"/>
              </w:rPr>
              <w:t>报 价</w:t>
            </w:r>
          </w:p>
        </w:tc>
        <w:tc>
          <w:tcPr>
            <w:tcW w:w="2265" w:type="dxa"/>
            <w:vAlign w:val="top"/>
          </w:tcPr>
          <w:p>
            <w:pPr>
              <w:rPr>
                <w:rFonts w:hint="eastAsia" w:ascii="Arial Black" w:hAnsi="Arial Black" w:cs="Arial Black" w:eastAsiaTheme="minorEastAsia"/>
                <w:b/>
                <w:bCs/>
                <w:kern w:val="2"/>
                <w:sz w:val="30"/>
                <w:szCs w:val="30"/>
                <w:vertAlign w:val="baseline"/>
                <w:lang w:val="en-US" w:eastAsia="zh-CN" w:bidi="ar-SA"/>
              </w:rPr>
            </w:pPr>
            <w:r>
              <w:rPr>
                <w:rFonts w:hint="eastAsia" w:ascii="Arial Black" w:hAnsi="Arial Black" w:cs="Arial Black"/>
                <w:b/>
                <w:bCs/>
                <w:sz w:val="30"/>
                <w:szCs w:val="30"/>
                <w:vertAlign w:val="baseline"/>
                <w:lang w:val="en-US" w:eastAsia="zh-CN"/>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1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1590"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sz w:val="24"/>
                <w:szCs w:val="24"/>
                <w:shd w:val="clear" w:fill="FFFFFF"/>
                <w:lang w:eastAsia="zh-CN"/>
              </w:rPr>
            </w:pPr>
            <w:r>
              <w:rPr>
                <w:rFonts w:hint="eastAsia" w:ascii="微软雅黑" w:hAnsi="微软雅黑" w:eastAsia="微软雅黑" w:cs="微软雅黑"/>
                <w:i w:val="0"/>
                <w:iCs w:val="0"/>
                <w:caps w:val="0"/>
                <w:color w:val="333333"/>
                <w:spacing w:val="0"/>
                <w:sz w:val="24"/>
                <w:szCs w:val="24"/>
                <w:shd w:val="clear" w:fill="FFFFFF"/>
                <w:lang w:eastAsia="zh-CN"/>
              </w:rPr>
              <w:t>中医定向透药治疗仪</w:t>
            </w:r>
          </w:p>
          <w:p>
            <w:pPr>
              <w:keepNext w:val="0"/>
              <w:keepLines w:val="0"/>
              <w:widowControl/>
              <w:suppressLineNumbers w:val="0"/>
              <w:spacing w:before="0" w:beforeAutospacing="0" w:after="0" w:afterAutospacing="0"/>
              <w:ind w:left="0" w:leftChars="0" w:right="0" w:rightChars="0" w:firstLine="0" w:firstLineChars="0"/>
              <w:jc w:val="center"/>
              <w:rPr>
                <w:rFonts w:hint="default" w:ascii="Arial Black" w:hAnsi="Arial Black" w:cs="Arial Black"/>
                <w:b w:val="0"/>
                <w:bCs w:val="0"/>
                <w:sz w:val="24"/>
                <w:szCs w:val="24"/>
                <w:vertAlign w:val="baseline"/>
                <w:lang w:eastAsia="zh-CN"/>
              </w:rPr>
            </w:pPr>
          </w:p>
        </w:tc>
        <w:tc>
          <w:tcPr>
            <w:tcW w:w="75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1290" w:type="dxa"/>
          </w:tcPr>
          <w:p>
            <w:pPr>
              <w:keepNext w:val="0"/>
              <w:keepLines w:val="0"/>
              <w:widowControl/>
              <w:suppressLineNumbers w:val="0"/>
              <w:spacing w:before="0" w:beforeAutospacing="0" w:after="0" w:afterAutospacing="0"/>
              <w:ind w:left="0" w:leftChars="0" w:right="0" w:rightChars="0" w:firstLine="0" w:firstLineChars="0"/>
              <w:jc w:val="center"/>
              <w:rPr>
                <w:rFonts w:hint="default" w:ascii="微软雅黑" w:hAnsi="微软雅黑" w:eastAsia="微软雅黑" w:cs="微软雅黑"/>
                <w:i w:val="0"/>
                <w:iCs w:val="0"/>
                <w:caps w:val="0"/>
                <w:color w:val="333333"/>
                <w:spacing w:val="0"/>
                <w:sz w:val="24"/>
                <w:szCs w:val="24"/>
                <w:shd w:val="clear" w:fill="FFFFFF"/>
                <w:lang w:val="en-US" w:eastAsia="zh-CN"/>
              </w:rPr>
            </w:pPr>
          </w:p>
        </w:tc>
        <w:tc>
          <w:tcPr>
            <w:tcW w:w="1516" w:type="dxa"/>
          </w:tcPr>
          <w:p>
            <w:pPr>
              <w:jc w:val="center"/>
              <w:rPr>
                <w:rFonts w:hint="eastAsia" w:ascii="Arial Black" w:hAnsi="Arial Black" w:eastAsia="微软雅黑" w:cs="Arial Black"/>
                <w:b w:val="0"/>
                <w:bCs w:val="0"/>
                <w:sz w:val="24"/>
                <w:szCs w:val="24"/>
                <w:vertAlign w:val="baseline"/>
                <w:lang w:val="en-US" w:eastAsia="zh-CN"/>
              </w:rPr>
            </w:pPr>
          </w:p>
        </w:tc>
        <w:tc>
          <w:tcPr>
            <w:tcW w:w="1857" w:type="dxa"/>
            <w:vAlign w:val="top"/>
          </w:tcPr>
          <w:p>
            <w:pPr>
              <w:jc w:val="center"/>
              <w:rPr>
                <w:rFonts w:hint="eastAsia" w:ascii="Arial Black" w:hAnsi="Arial Black" w:eastAsia="微软雅黑" w:cs="Arial Black"/>
                <w:b w:val="0"/>
                <w:bCs w:val="0"/>
                <w:kern w:val="2"/>
                <w:sz w:val="24"/>
                <w:szCs w:val="24"/>
                <w:vertAlign w:val="baseline"/>
                <w:lang w:val="en-US" w:eastAsia="zh-CN" w:bidi="ar-SA"/>
              </w:rPr>
            </w:pPr>
          </w:p>
        </w:tc>
        <w:tc>
          <w:tcPr>
            <w:tcW w:w="2265" w:type="dxa"/>
            <w:vAlign w:val="top"/>
          </w:tcPr>
          <w:p>
            <w:pPr>
              <w:jc w:val="center"/>
              <w:rPr>
                <w:rFonts w:hint="eastAsia" w:ascii="Arial Black" w:hAnsi="Arial Black" w:eastAsia="微软雅黑" w:cs="Arial Black"/>
                <w:b w:val="0"/>
                <w:bCs w:val="0"/>
                <w:kern w:val="2"/>
                <w:sz w:val="24"/>
                <w:szCs w:val="24"/>
                <w:vertAlign w:val="baseline"/>
                <w:lang w:val="en-US" w:eastAsia="zh-CN" w:bidi="ar-SA"/>
              </w:rPr>
            </w:pPr>
            <w:r>
              <w:rPr>
                <w:rFonts w:hint="eastAsia" w:ascii="Arial Black" w:hAnsi="Arial Black" w:eastAsia="微软雅黑" w:cs="Arial Black"/>
                <w:b w:val="0"/>
                <w:bCs w:val="0"/>
                <w:sz w:val="24"/>
                <w:szCs w:val="24"/>
                <w:vertAlign w:val="baseline"/>
                <w:lang w:val="en-US" w:eastAsia="zh-CN"/>
              </w:rPr>
              <w:t>必须附上产品介绍及图片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81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1590"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Arial Black" w:hAnsi="Arial Black" w:cs="Arial Black"/>
                <w:b w:val="0"/>
                <w:bCs w:val="0"/>
                <w:sz w:val="24"/>
                <w:szCs w:val="24"/>
                <w:vertAlign w:val="baseline"/>
                <w:lang w:eastAsia="zh-CN"/>
              </w:rPr>
            </w:pPr>
            <w:r>
              <w:rPr>
                <w:rFonts w:hint="eastAsia" w:ascii="微软雅黑" w:hAnsi="微软雅黑" w:eastAsia="微软雅黑" w:cs="微软雅黑"/>
                <w:i w:val="0"/>
                <w:iCs w:val="0"/>
                <w:caps w:val="0"/>
                <w:color w:val="333333"/>
                <w:spacing w:val="0"/>
                <w:sz w:val="24"/>
                <w:szCs w:val="24"/>
                <w:shd w:val="clear" w:fill="FFFFFF"/>
                <w:lang w:eastAsia="zh-CN"/>
              </w:rPr>
              <w:t>气压止血带</w:t>
            </w:r>
          </w:p>
        </w:tc>
        <w:tc>
          <w:tcPr>
            <w:tcW w:w="75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1290" w:type="dxa"/>
          </w:tcPr>
          <w:p>
            <w:pPr>
              <w:keepNext w:val="0"/>
              <w:keepLines w:val="0"/>
              <w:widowControl/>
              <w:suppressLineNumbers w:val="0"/>
              <w:spacing w:before="0" w:beforeAutospacing="0" w:after="0" w:afterAutospacing="0"/>
              <w:ind w:left="0" w:leftChars="0" w:right="0" w:rightChars="0" w:firstLine="0" w:firstLineChars="0"/>
              <w:jc w:val="center"/>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 xml:space="preserve">                                                                              </w:t>
            </w:r>
          </w:p>
        </w:tc>
        <w:tc>
          <w:tcPr>
            <w:tcW w:w="1516" w:type="dxa"/>
          </w:tcPr>
          <w:p>
            <w:pPr>
              <w:jc w:val="center"/>
              <w:rPr>
                <w:rFonts w:hint="eastAsia" w:ascii="Arial Black" w:hAnsi="Arial Black" w:eastAsia="微软雅黑" w:cs="Arial Black"/>
                <w:b w:val="0"/>
                <w:bCs w:val="0"/>
                <w:sz w:val="24"/>
                <w:szCs w:val="24"/>
                <w:vertAlign w:val="baseline"/>
                <w:lang w:val="en-US" w:eastAsia="zh-CN"/>
              </w:rPr>
            </w:pPr>
          </w:p>
        </w:tc>
        <w:tc>
          <w:tcPr>
            <w:tcW w:w="1857" w:type="dxa"/>
            <w:vAlign w:val="top"/>
          </w:tcPr>
          <w:p>
            <w:pPr>
              <w:jc w:val="center"/>
              <w:rPr>
                <w:rFonts w:hint="eastAsia" w:ascii="Arial Black" w:hAnsi="Arial Black" w:eastAsia="微软雅黑" w:cs="Arial Black"/>
                <w:b w:val="0"/>
                <w:bCs w:val="0"/>
                <w:kern w:val="2"/>
                <w:sz w:val="24"/>
                <w:szCs w:val="24"/>
                <w:vertAlign w:val="baseline"/>
                <w:lang w:val="en-US" w:eastAsia="zh-CN" w:bidi="ar-SA"/>
              </w:rPr>
            </w:pPr>
          </w:p>
        </w:tc>
        <w:tc>
          <w:tcPr>
            <w:tcW w:w="2265" w:type="dxa"/>
            <w:vAlign w:val="top"/>
          </w:tcPr>
          <w:p>
            <w:pPr>
              <w:jc w:val="center"/>
              <w:rPr>
                <w:rFonts w:hint="eastAsia" w:ascii="Arial Black" w:hAnsi="Arial Black" w:eastAsia="微软雅黑" w:cs="Arial Black"/>
                <w:b w:val="0"/>
                <w:bCs w:val="0"/>
                <w:kern w:val="2"/>
                <w:sz w:val="24"/>
                <w:szCs w:val="24"/>
                <w:vertAlign w:val="baseline"/>
                <w:lang w:val="en-US" w:eastAsia="zh-CN" w:bidi="ar-SA"/>
              </w:rPr>
            </w:pPr>
            <w:r>
              <w:rPr>
                <w:rFonts w:hint="eastAsia" w:ascii="Arial Black" w:hAnsi="Arial Black" w:eastAsia="微软雅黑" w:cs="Arial Black"/>
                <w:b w:val="0"/>
                <w:bCs w:val="0"/>
                <w:sz w:val="24"/>
                <w:szCs w:val="24"/>
                <w:vertAlign w:val="baseline"/>
                <w:lang w:val="en-US" w:eastAsia="zh-CN"/>
              </w:rPr>
              <w:t>必须附上产品介绍及图片</w:t>
            </w:r>
          </w:p>
        </w:tc>
      </w:tr>
    </w:tbl>
    <w:p>
      <w:pPr>
        <w:pStyle w:val="7"/>
        <w:rPr>
          <w:rFonts w:hint="eastAsia"/>
          <w:lang w:val="en-US" w:eastAsia="zh-CN"/>
        </w:rPr>
      </w:pPr>
    </w:p>
    <w:p>
      <w:pPr>
        <w:rPr>
          <w:rFonts w:hint="eastAsia"/>
          <w:lang w:val="en-US" w:eastAsia="zh-CN"/>
        </w:rPr>
      </w:pP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4、我方愿意提供贵单位可能另外要求的，与投标有关的文件资料，并保证我方已提供和将要提供的文件资料是真实、准确的。</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5、我方决不提供虚假材料谋取成交，决不采取不正当手段诋毁、排挤其他供应商，决不与采购人、其它供应商或者采购人恶意串通，决不拒绝有关部门监督检查或提供虚假情况，如有违反，无条件接受贵方及相关管理部门的处罚。</w:t>
      </w:r>
    </w:p>
    <w:p>
      <w:pPr>
        <w:widowControl w:val="0"/>
        <w:numPr>
          <w:ilvl w:val="0"/>
          <w:numId w:val="0"/>
        </w:numPr>
        <w:ind w:firstLine="480" w:firstLineChars="200"/>
        <w:jc w:val="both"/>
        <w:rPr>
          <w:rFonts w:hint="default"/>
          <w:sz w:val="24"/>
          <w:szCs w:val="24"/>
          <w:lang w:val="en-US" w:eastAsia="zh-CN"/>
        </w:rPr>
      </w:pPr>
      <w:r>
        <w:rPr>
          <w:rFonts w:hint="eastAsia" w:ascii="Arial Black" w:hAnsi="Arial Black" w:cs="Arial Black"/>
          <w:b w:val="0"/>
          <w:bCs w:val="0"/>
          <w:sz w:val="24"/>
          <w:szCs w:val="24"/>
          <w:lang w:val="en-US" w:eastAsia="zh-CN"/>
        </w:rPr>
        <w:t>6、其他</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投标人名称</w:t>
      </w:r>
      <w:r>
        <w:rPr>
          <w:rFonts w:hint="eastAsia" w:ascii="Arial Black" w:hAnsi="Arial Black" w:cs="Arial Black"/>
          <w:b w:val="0"/>
          <w:bCs w:val="0"/>
          <w:sz w:val="24"/>
          <w:szCs w:val="24"/>
          <w:lang w:val="en-US" w:eastAsia="zh-CN"/>
        </w:rPr>
        <w:t>：                      （</w:t>
      </w:r>
      <w:r>
        <w:rPr>
          <w:rFonts w:hint="default" w:ascii="Arial Black" w:hAnsi="Arial Black" w:cs="Arial Black"/>
          <w:b w:val="0"/>
          <w:bCs w:val="0"/>
          <w:sz w:val="24"/>
          <w:szCs w:val="24"/>
          <w:lang w:val="en-US" w:eastAsia="zh-CN"/>
        </w:rPr>
        <w:t>盖章</w:t>
      </w:r>
      <w:r>
        <w:rPr>
          <w:rFonts w:hint="eastAsia" w:ascii="Arial Black" w:hAnsi="Arial Black" w:cs="Arial Black"/>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法定代表人或授权代表</w:t>
      </w:r>
      <w:r>
        <w:rPr>
          <w:rFonts w:hint="eastAsia" w:ascii="Arial Black" w:hAnsi="Arial Black" w:cs="Arial Black"/>
          <w:b w:val="0"/>
          <w:bCs w:val="0"/>
          <w:sz w:val="24"/>
          <w:szCs w:val="24"/>
          <w:lang w:val="en-US" w:eastAsia="zh-CN"/>
        </w:rPr>
        <w:t>（</w:t>
      </w:r>
      <w:r>
        <w:rPr>
          <w:rFonts w:hint="default" w:ascii="Arial Black" w:hAnsi="Arial Black" w:cs="Arial Black"/>
          <w:b w:val="0"/>
          <w:bCs w:val="0"/>
          <w:sz w:val="24"/>
          <w:szCs w:val="24"/>
          <w:lang w:val="en-US" w:eastAsia="zh-CN"/>
        </w:rPr>
        <w:t>签字</w:t>
      </w:r>
      <w:r>
        <w:rPr>
          <w:rFonts w:hint="eastAsia" w:ascii="Arial Black" w:hAnsi="Arial Black" w:cs="Arial Black"/>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通讯地址</w:t>
      </w:r>
      <w:r>
        <w:rPr>
          <w:rFonts w:hint="eastAsia" w:ascii="Arial Black" w:hAnsi="Arial Black" w:cs="Arial Black"/>
          <w:b w:val="0"/>
          <w:bCs w:val="0"/>
          <w:sz w:val="24"/>
          <w:szCs w:val="24"/>
          <w:lang w:val="en-US" w:eastAsia="zh-CN"/>
        </w:rPr>
        <w:t xml:space="preserve">：                  </w:t>
      </w:r>
      <w:r>
        <w:rPr>
          <w:rFonts w:hint="default" w:ascii="Arial Black" w:hAnsi="Arial Black" w:cs="Arial Black"/>
          <w:b w:val="0"/>
          <w:bCs w:val="0"/>
          <w:sz w:val="24"/>
          <w:szCs w:val="24"/>
          <w:lang w:val="en-US" w:eastAsia="zh-CN"/>
        </w:rPr>
        <w:t>联系电话</w:t>
      </w:r>
      <w:r>
        <w:rPr>
          <w:rFonts w:hint="eastAsia" w:ascii="Arial Black" w:hAnsi="Arial Black" w:cs="Arial Black"/>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jc w:val="both"/>
        <w:textAlignment w:val="auto"/>
        <w:rPr>
          <w:rFonts w:hint="eastAsia"/>
          <w:lang w:val="en-US" w:eastAsia="zh-CN"/>
        </w:rPr>
      </w:pPr>
      <w:r>
        <w:rPr>
          <w:rFonts w:hint="default" w:ascii="Arial Black" w:hAnsi="Arial Black" w:cs="Arial Black"/>
          <w:b w:val="0"/>
          <w:bCs w:val="0"/>
          <w:sz w:val="24"/>
          <w:szCs w:val="24"/>
          <w:lang w:val="en-US" w:eastAsia="zh-CN"/>
        </w:rPr>
        <w:t>邮政编码</w:t>
      </w:r>
      <w:r>
        <w:rPr>
          <w:rFonts w:hint="eastAsia" w:ascii="Arial Black" w:hAnsi="Arial Black" w:cs="Arial Black"/>
          <w:b w:val="0"/>
          <w:bCs w:val="0"/>
          <w:sz w:val="24"/>
          <w:szCs w:val="24"/>
          <w:lang w:val="en-US" w:eastAsia="zh-CN"/>
        </w:rPr>
        <w:t>：                      日</w:t>
      </w:r>
      <w:r>
        <w:rPr>
          <w:rFonts w:hint="default" w:ascii="Arial Black" w:hAnsi="Arial Black" w:cs="Arial Black"/>
          <w:b w:val="0"/>
          <w:bCs w:val="0"/>
          <w:sz w:val="24"/>
          <w:szCs w:val="24"/>
          <w:lang w:val="en-US" w:eastAsia="zh-CN"/>
        </w:rPr>
        <w:t>期</w:t>
      </w:r>
      <w:r>
        <w:rPr>
          <w:rFonts w:hint="eastAsia" w:ascii="Arial Black" w:hAnsi="Arial Black" w:cs="Arial Black"/>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br w:type="page"/>
      </w:r>
    </w:p>
    <w:p>
      <w:pPr>
        <w:pStyle w:val="23"/>
        <w:rPr>
          <w:rFonts w:hint="eastAsia"/>
          <w:lang w:val="en-US" w:eastAsia="zh-CN"/>
        </w:rPr>
      </w:pPr>
      <w:r>
        <w:rPr>
          <w:rFonts w:hint="eastAsia"/>
          <w:lang w:val="en-US" w:eastAsia="zh-CN"/>
        </w:rPr>
        <w:t>附件2</w:t>
      </w:r>
    </w:p>
    <w:p>
      <w:pPr>
        <w:widowControl w:val="0"/>
        <w:numPr>
          <w:ilvl w:val="0"/>
          <w:numId w:val="1"/>
        </w:numPr>
        <w:jc w:val="both"/>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技术参数</w:t>
      </w:r>
    </w:p>
    <w:tbl>
      <w:tblPr>
        <w:tblStyle w:val="11"/>
        <w:tblpPr w:leftFromText="180" w:rightFromText="180" w:vertAnchor="text" w:horzAnchor="page" w:tblpX="790" w:tblpY="257"/>
        <w:tblOverlap w:val="never"/>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73"/>
        <w:gridCol w:w="870"/>
        <w:gridCol w:w="4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80" w:type="dxa"/>
          </w:tcPr>
          <w:p>
            <w:pP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序号</w:t>
            </w:r>
          </w:p>
        </w:tc>
        <w:tc>
          <w:tcPr>
            <w:tcW w:w="2873" w:type="dxa"/>
          </w:tcPr>
          <w:p>
            <w:pP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采购内容</w:t>
            </w:r>
          </w:p>
        </w:tc>
        <w:tc>
          <w:tcPr>
            <w:tcW w:w="870" w:type="dxa"/>
          </w:tcPr>
          <w:p>
            <w:pPr>
              <w:rPr>
                <w:rFonts w:hint="default" w:ascii="Arial Black" w:hAnsi="Arial Black" w:cs="Arial Black"/>
                <w:b/>
                <w:bCs/>
                <w:sz w:val="30"/>
                <w:szCs w:val="30"/>
                <w:vertAlign w:val="baseline"/>
                <w:lang w:eastAsia="zh-CN"/>
              </w:rPr>
            </w:pPr>
            <w:r>
              <w:rPr>
                <w:rFonts w:hint="eastAsia" w:ascii="Arial Black" w:hAnsi="Arial Black" w:cs="Arial Black"/>
                <w:b/>
                <w:bCs/>
                <w:sz w:val="30"/>
                <w:szCs w:val="30"/>
                <w:vertAlign w:val="baseline"/>
                <w:lang w:eastAsia="zh-CN"/>
              </w:rPr>
              <w:t>数量</w:t>
            </w:r>
          </w:p>
        </w:tc>
        <w:tc>
          <w:tcPr>
            <w:tcW w:w="4198" w:type="dxa"/>
          </w:tcPr>
          <w:p>
            <w:pPr>
              <w:ind w:firstLine="602" w:firstLineChars="200"/>
              <w:rPr>
                <w:rFonts w:hint="eastAsia" w:ascii="Arial Black" w:hAnsi="Arial Black" w:cs="Arial Black"/>
                <w:b/>
                <w:bCs/>
                <w:sz w:val="30"/>
                <w:szCs w:val="30"/>
                <w:vertAlign w:val="baseline"/>
                <w:lang w:val="en-US" w:eastAsia="zh-CN"/>
              </w:rPr>
            </w:pPr>
            <w:r>
              <w:rPr>
                <w:rFonts w:hint="eastAsia" w:ascii="Arial Black" w:hAnsi="Arial Black" w:cs="Arial Black"/>
                <w:b/>
                <w:bCs/>
                <w:sz w:val="30"/>
                <w:szCs w:val="30"/>
                <w:vertAlign w:val="baseline"/>
                <w:lang w:val="en-US"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108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2873"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sz w:val="24"/>
                <w:szCs w:val="24"/>
                <w:shd w:val="clear" w:fill="FFFFFF"/>
                <w:lang w:eastAsia="zh-CN"/>
              </w:rPr>
            </w:pPr>
            <w:r>
              <w:rPr>
                <w:rFonts w:hint="eastAsia" w:ascii="微软雅黑" w:hAnsi="微软雅黑" w:eastAsia="微软雅黑" w:cs="微软雅黑"/>
                <w:i w:val="0"/>
                <w:iCs w:val="0"/>
                <w:caps w:val="0"/>
                <w:color w:val="333333"/>
                <w:spacing w:val="0"/>
                <w:sz w:val="24"/>
                <w:szCs w:val="24"/>
                <w:shd w:val="clear" w:fill="FFFFFF"/>
                <w:lang w:eastAsia="zh-CN"/>
              </w:rPr>
              <w:t>中医定向透药治疗仪</w:t>
            </w:r>
          </w:p>
          <w:p>
            <w:pPr>
              <w:keepNext w:val="0"/>
              <w:keepLines w:val="0"/>
              <w:widowControl/>
              <w:suppressLineNumbers w:val="0"/>
              <w:spacing w:before="0" w:beforeAutospacing="0" w:after="0" w:afterAutospacing="0"/>
              <w:ind w:left="0" w:leftChars="0" w:right="0" w:rightChars="0" w:firstLine="0" w:firstLineChars="0"/>
              <w:jc w:val="center"/>
              <w:rPr>
                <w:rFonts w:hint="default" w:ascii="Arial Black" w:hAnsi="Arial Black" w:cs="Arial Black"/>
                <w:b w:val="0"/>
                <w:bCs w:val="0"/>
                <w:sz w:val="24"/>
                <w:szCs w:val="24"/>
                <w:vertAlign w:val="baseline"/>
                <w:lang w:eastAsia="zh-CN"/>
              </w:rPr>
            </w:pPr>
          </w:p>
        </w:tc>
        <w:tc>
          <w:tcPr>
            <w:tcW w:w="87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4198"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具体参数附后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08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2873"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Arial Black" w:hAnsi="Arial Black" w:cs="Arial Black"/>
                <w:b w:val="0"/>
                <w:bCs w:val="0"/>
                <w:sz w:val="24"/>
                <w:szCs w:val="24"/>
                <w:vertAlign w:val="baseline"/>
                <w:lang w:eastAsia="zh-CN"/>
              </w:rPr>
            </w:pPr>
            <w:r>
              <w:rPr>
                <w:rFonts w:hint="eastAsia" w:ascii="微软雅黑" w:hAnsi="微软雅黑" w:eastAsia="微软雅黑" w:cs="微软雅黑"/>
                <w:i w:val="0"/>
                <w:iCs w:val="0"/>
                <w:caps w:val="0"/>
                <w:color w:val="333333"/>
                <w:spacing w:val="0"/>
                <w:sz w:val="24"/>
                <w:szCs w:val="24"/>
                <w:shd w:val="clear" w:fill="FFFFFF"/>
                <w:lang w:eastAsia="zh-CN"/>
              </w:rPr>
              <w:t>气压止血带</w:t>
            </w:r>
          </w:p>
        </w:tc>
        <w:tc>
          <w:tcPr>
            <w:tcW w:w="87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4198"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具体参数附后</w:t>
            </w:r>
          </w:p>
        </w:tc>
      </w:tr>
    </w:tbl>
    <w:p>
      <w:pPr>
        <w:pStyle w:val="7"/>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3"/>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（二）商务要求：</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1、交货时间：5天</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2、付款方式：签订合同后，根据采购人定期要求据实提供货物量，货物到达采购人指定地点，到货经采购人验收合格后，采购人据实付款</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 xml:space="preserve">3、质保期 </w:t>
      </w:r>
      <w:r>
        <w:rPr>
          <w:rFonts w:hint="default" w:ascii="Arial Black" w:hAnsi="Arial Black" w:cs="Arial Black"/>
          <w:b w:val="0"/>
          <w:bCs w:val="0"/>
          <w:sz w:val="24"/>
          <w:szCs w:val="24"/>
          <w:lang w:val="en-US" w:eastAsia="zh-CN"/>
        </w:rPr>
        <w:t>≥</w:t>
      </w:r>
      <w:r>
        <w:rPr>
          <w:rFonts w:hint="eastAsia" w:ascii="Arial Black" w:hAnsi="Arial Black" w:cs="Arial Black"/>
          <w:b w:val="0"/>
          <w:bCs w:val="0"/>
          <w:sz w:val="24"/>
          <w:szCs w:val="24"/>
          <w:lang w:val="en-US" w:eastAsia="zh-CN"/>
        </w:rPr>
        <w:t>1年</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4、到货验收合格后商家1周内提供采购人报账所需手续及资料，如发票 、出库单等</w:t>
      </w:r>
    </w:p>
    <w:p>
      <w:pPr>
        <w:rPr>
          <w:rFonts w:hint="default" w:asciiTheme="minorHAnsi" w:hAnsiTheme="minorHAnsi" w:eastAsiaTheme="minorEastAsia" w:cstheme="minorBidi"/>
          <w:kern w:val="2"/>
          <w:sz w:val="21"/>
          <w:szCs w:val="24"/>
          <w:lang w:val="en-US" w:eastAsia="zh-CN" w:bidi="ar-SA"/>
        </w:rPr>
      </w:pPr>
    </w:p>
    <w:p>
      <w:pPr>
        <w:pStyle w:val="23"/>
        <w:rPr>
          <w:rFonts w:hint="default" w:asciiTheme="minorHAnsi" w:hAnsiTheme="minorHAnsi" w:eastAsiaTheme="minorEastAsia" w:cstheme="minorBidi"/>
          <w:kern w:val="2"/>
          <w:sz w:val="21"/>
          <w:szCs w:val="24"/>
          <w:lang w:val="en-US" w:eastAsia="zh-CN" w:bidi="ar-SA"/>
        </w:rPr>
      </w:pPr>
    </w:p>
    <w:p>
      <w:pPr>
        <w:spacing w:line="360" w:lineRule="auto"/>
        <w:jc w:val="center"/>
        <w:rPr>
          <w:rFonts w:hint="eastAsia" w:ascii="微软雅黑" w:hAnsi="微软雅黑" w:eastAsia="微软雅黑" w:cs="微软雅黑"/>
          <w:b/>
          <w:bCs/>
          <w:color w:val="auto"/>
          <w:sz w:val="36"/>
          <w:szCs w:val="36"/>
          <w:lang w:eastAsia="zh-CN"/>
        </w:rPr>
      </w:pPr>
    </w:p>
    <w:p>
      <w:pPr>
        <w:spacing w:line="360" w:lineRule="auto"/>
        <w:jc w:val="center"/>
        <w:rPr>
          <w:rFonts w:hint="eastAsia" w:ascii="微软雅黑" w:hAnsi="微软雅黑" w:eastAsia="微软雅黑" w:cs="微软雅黑"/>
          <w:b/>
          <w:bCs/>
          <w:color w:val="auto"/>
          <w:sz w:val="36"/>
          <w:szCs w:val="36"/>
          <w:lang w:eastAsia="zh-CN"/>
        </w:rPr>
      </w:pPr>
    </w:p>
    <w:p>
      <w:pPr>
        <w:spacing w:line="360" w:lineRule="auto"/>
        <w:jc w:val="center"/>
        <w:rPr>
          <w:rFonts w:hint="eastAsia" w:ascii="微软雅黑" w:hAnsi="微软雅黑" w:eastAsia="微软雅黑" w:cs="微软雅黑"/>
          <w:b/>
          <w:bCs/>
          <w:color w:val="auto"/>
          <w:sz w:val="36"/>
          <w:szCs w:val="36"/>
          <w:lang w:eastAsia="zh-CN"/>
        </w:rPr>
      </w:pPr>
    </w:p>
    <w:p>
      <w:pPr>
        <w:spacing w:line="360" w:lineRule="auto"/>
        <w:jc w:val="center"/>
        <w:rPr>
          <w:rFonts w:hint="eastAsia" w:ascii="微软雅黑" w:hAnsi="微软雅黑" w:eastAsia="微软雅黑" w:cs="微软雅黑"/>
          <w:b/>
          <w:bCs/>
          <w:color w:val="auto"/>
          <w:sz w:val="36"/>
          <w:szCs w:val="36"/>
          <w:lang w:eastAsia="zh-CN"/>
        </w:rPr>
      </w:pPr>
    </w:p>
    <w:p>
      <w:pPr>
        <w:spacing w:line="360" w:lineRule="auto"/>
        <w:jc w:val="center"/>
        <w:rPr>
          <w:rFonts w:hint="eastAsia" w:ascii="微软雅黑" w:hAnsi="微软雅黑" w:eastAsia="微软雅黑" w:cs="微软雅黑"/>
          <w:b/>
          <w:bCs/>
          <w:color w:val="auto"/>
          <w:sz w:val="36"/>
          <w:szCs w:val="36"/>
          <w:lang w:eastAsia="zh-CN"/>
        </w:rPr>
      </w:pPr>
    </w:p>
    <w:p>
      <w:pPr>
        <w:spacing w:line="360" w:lineRule="auto"/>
        <w:jc w:val="center"/>
        <w:rPr>
          <w:rFonts w:hint="eastAsia" w:ascii="微软雅黑" w:hAnsi="微软雅黑" w:eastAsia="微软雅黑" w:cs="微软雅黑"/>
          <w:b/>
          <w:bCs/>
          <w:color w:val="auto"/>
          <w:sz w:val="36"/>
          <w:szCs w:val="36"/>
          <w:lang w:eastAsia="zh-CN"/>
        </w:rPr>
      </w:pPr>
    </w:p>
    <w:p>
      <w:pPr>
        <w:spacing w:line="360" w:lineRule="auto"/>
        <w:jc w:val="center"/>
        <w:rPr>
          <w:rFonts w:hint="eastAsia" w:ascii="微软雅黑" w:hAnsi="微软雅黑" w:eastAsia="微软雅黑" w:cs="微软雅黑"/>
          <w:b/>
          <w:bCs/>
          <w:color w:val="auto"/>
          <w:sz w:val="36"/>
          <w:szCs w:val="36"/>
          <w:lang w:eastAsia="zh-CN"/>
        </w:rPr>
      </w:pPr>
    </w:p>
    <w:p>
      <w:pPr>
        <w:spacing w:line="360" w:lineRule="auto"/>
        <w:jc w:val="center"/>
        <w:rPr>
          <w:rFonts w:hint="eastAsia" w:ascii="微软雅黑" w:hAnsi="微软雅黑" w:eastAsia="微软雅黑" w:cs="微软雅黑"/>
          <w:b/>
          <w:bCs/>
          <w:color w:val="auto"/>
          <w:sz w:val="36"/>
          <w:szCs w:val="36"/>
          <w:lang w:eastAsia="zh-CN"/>
        </w:rPr>
      </w:pPr>
      <w:r>
        <w:rPr>
          <w:rFonts w:hint="eastAsia" w:ascii="微软雅黑" w:hAnsi="微软雅黑" w:eastAsia="微软雅黑" w:cs="微软雅黑"/>
          <w:b/>
          <w:bCs/>
          <w:color w:val="auto"/>
          <w:sz w:val="36"/>
          <w:szCs w:val="36"/>
          <w:lang w:eastAsia="zh-CN"/>
        </w:rPr>
        <w:t>中医定向透药治疗仪产品参数</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sz w:val="28"/>
          <w:szCs w:val="28"/>
          <w:lang w:val="en-US" w:eastAsia="zh-CN"/>
        </w:rPr>
      </w:pPr>
      <w:r>
        <w:rPr>
          <w:rFonts w:hint="eastAsia" w:ascii="仿宋" w:hAnsi="仿宋" w:eastAsia="仿宋" w:cs="仿宋"/>
          <w:b/>
          <w:bCs/>
          <w:color w:val="auto"/>
          <w:sz w:val="28"/>
          <w:szCs w:val="28"/>
          <w:lang w:val="en-US" w:eastAsia="zh-CN"/>
        </w:rPr>
        <w:t>配置清单：</w:t>
      </w:r>
      <w:r>
        <w:rPr>
          <w:rFonts w:hint="eastAsia" w:ascii="仿宋" w:hAnsi="仿宋" w:eastAsia="仿宋" w:cs="仿宋"/>
          <w:b/>
          <w:bCs/>
          <w:color w:val="auto"/>
          <w:sz w:val="28"/>
          <w:szCs w:val="28"/>
          <w:lang w:eastAsia="zh-CN"/>
        </w:rPr>
        <w:t>主机1台；平板电极（含导线）2付；电极导线2根；药垫4只；绑带2包；</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1.</w:t>
      </w:r>
      <w:r>
        <w:rPr>
          <w:rFonts w:hint="eastAsia" w:ascii="仿宋" w:hAnsi="仿宋" w:eastAsia="仿宋" w:cs="仿宋"/>
          <w:b w:val="0"/>
          <w:bCs w:val="0"/>
          <w:color w:val="auto"/>
          <w:sz w:val="28"/>
          <w:szCs w:val="28"/>
          <w:lang w:eastAsia="zh-CN"/>
        </w:rPr>
        <w:t>输出通道：</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lang w:eastAsia="zh-CN"/>
        </w:rPr>
        <w:t>2通道（同时治疗</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lang w:eastAsia="zh-CN"/>
        </w:rPr>
        <w:t>2名患者）；</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lang w:eastAsia="zh-CN"/>
        </w:rPr>
        <w:t>治疗电流：非对称低中频编码电流；</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lang w:eastAsia="zh-CN"/>
        </w:rPr>
        <w:t>控制方式：单键飞梭控制，一键快速操作；</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4.至少包含</w:t>
      </w:r>
      <w:r>
        <w:rPr>
          <w:rFonts w:hint="eastAsia" w:ascii="仿宋" w:hAnsi="仿宋" w:eastAsia="仿宋" w:cs="仿宋"/>
          <w:b w:val="0"/>
          <w:bCs w:val="0"/>
          <w:color w:val="auto"/>
          <w:sz w:val="28"/>
          <w:szCs w:val="28"/>
          <w:lang w:eastAsia="zh-CN"/>
        </w:rPr>
        <w:t>四种治疗模式：</w:t>
      </w:r>
      <w:r>
        <w:rPr>
          <w:rFonts w:hint="eastAsia" w:ascii="仿宋" w:hAnsi="仿宋" w:eastAsia="仿宋" w:cs="仿宋"/>
          <w:b w:val="0"/>
          <w:bCs w:val="0"/>
          <w:color w:val="auto"/>
          <w:sz w:val="28"/>
          <w:szCs w:val="28"/>
          <w:lang w:val="en-US" w:eastAsia="zh-CN"/>
        </w:rPr>
        <w:t>a)</w:t>
      </w:r>
      <w:r>
        <w:rPr>
          <w:rFonts w:hint="eastAsia" w:ascii="仿宋" w:hAnsi="仿宋" w:eastAsia="仿宋" w:cs="仿宋"/>
          <w:b w:val="0"/>
          <w:bCs w:val="0"/>
          <w:color w:val="auto"/>
          <w:sz w:val="28"/>
          <w:szCs w:val="28"/>
          <w:lang w:eastAsia="zh-CN"/>
        </w:rPr>
        <w:t>非对称定向导入；</w:t>
      </w:r>
      <w:r>
        <w:rPr>
          <w:rFonts w:hint="eastAsia" w:ascii="仿宋" w:hAnsi="仿宋" w:eastAsia="仿宋" w:cs="仿宋"/>
          <w:b w:val="0"/>
          <w:bCs w:val="0"/>
          <w:color w:val="auto"/>
          <w:sz w:val="28"/>
          <w:szCs w:val="28"/>
          <w:lang w:val="en-US" w:eastAsia="zh-CN"/>
        </w:rPr>
        <w:t>b)</w:t>
      </w:r>
      <w:r>
        <w:rPr>
          <w:rFonts w:hint="eastAsia" w:ascii="仿宋" w:hAnsi="仿宋" w:eastAsia="仿宋" w:cs="仿宋"/>
          <w:b w:val="0"/>
          <w:bCs w:val="0"/>
          <w:color w:val="auto"/>
          <w:sz w:val="28"/>
          <w:szCs w:val="28"/>
          <w:lang w:eastAsia="zh-CN"/>
        </w:rPr>
        <w:t>非对称定向导入＋保温＋动态磁场；</w:t>
      </w:r>
      <w:r>
        <w:rPr>
          <w:rFonts w:hint="eastAsia" w:ascii="仿宋" w:hAnsi="仿宋" w:eastAsia="仿宋" w:cs="仿宋"/>
          <w:b w:val="0"/>
          <w:bCs w:val="0"/>
          <w:color w:val="auto"/>
          <w:sz w:val="28"/>
          <w:szCs w:val="28"/>
          <w:lang w:val="en-US" w:eastAsia="zh-CN"/>
        </w:rPr>
        <w:t>c)</w:t>
      </w:r>
      <w:r>
        <w:rPr>
          <w:rFonts w:hint="eastAsia" w:ascii="仿宋" w:hAnsi="仿宋" w:eastAsia="仿宋" w:cs="仿宋"/>
          <w:b w:val="0"/>
          <w:bCs w:val="0"/>
          <w:color w:val="auto"/>
          <w:sz w:val="28"/>
          <w:szCs w:val="28"/>
          <w:lang w:eastAsia="zh-CN"/>
        </w:rPr>
        <w:t>对称按摩；</w:t>
      </w:r>
      <w:r>
        <w:rPr>
          <w:rFonts w:hint="eastAsia" w:ascii="仿宋" w:hAnsi="仿宋" w:eastAsia="仿宋" w:cs="仿宋"/>
          <w:b w:val="0"/>
          <w:bCs w:val="0"/>
          <w:color w:val="auto"/>
          <w:sz w:val="28"/>
          <w:szCs w:val="28"/>
          <w:lang w:val="en-US" w:eastAsia="zh-CN"/>
        </w:rPr>
        <w:t>d)</w:t>
      </w:r>
      <w:r>
        <w:rPr>
          <w:rFonts w:hint="eastAsia" w:ascii="仿宋" w:hAnsi="仿宋" w:eastAsia="仿宋" w:cs="仿宋"/>
          <w:b w:val="0"/>
          <w:bCs w:val="0"/>
          <w:color w:val="auto"/>
          <w:sz w:val="28"/>
          <w:szCs w:val="28"/>
          <w:lang w:eastAsia="zh-CN"/>
        </w:rPr>
        <w:t>对称按摩＋电极保温＋动态磁场；</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lang w:eastAsia="zh-CN"/>
        </w:rPr>
        <w:t>中频载波频率：2000 Hz – 4000 Hz；</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lang w:eastAsia="zh-CN"/>
        </w:rPr>
        <w:t>中频载波波形：三角波；</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7.</w:t>
      </w:r>
      <w:r>
        <w:rPr>
          <w:rFonts w:hint="eastAsia" w:ascii="仿宋" w:hAnsi="仿宋" w:eastAsia="仿宋" w:cs="仿宋"/>
          <w:b w:val="0"/>
          <w:bCs w:val="0"/>
          <w:color w:val="auto"/>
          <w:sz w:val="28"/>
          <w:szCs w:val="28"/>
          <w:lang w:eastAsia="zh-CN"/>
        </w:rPr>
        <w:t>低频调制频率：0 – 150 Hz；</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8.</w:t>
      </w:r>
      <w:r>
        <w:rPr>
          <w:rFonts w:hint="eastAsia" w:ascii="仿宋" w:hAnsi="仿宋" w:eastAsia="仿宋" w:cs="仿宋"/>
          <w:b w:val="0"/>
          <w:bCs w:val="0"/>
          <w:color w:val="auto"/>
          <w:sz w:val="28"/>
          <w:szCs w:val="28"/>
          <w:lang w:eastAsia="zh-CN"/>
        </w:rPr>
        <w:t>低频调制波形：方波；</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9.</w:t>
      </w:r>
      <w:r>
        <w:rPr>
          <w:rFonts w:hint="eastAsia" w:ascii="仿宋" w:hAnsi="仿宋" w:eastAsia="仿宋" w:cs="仿宋"/>
          <w:b w:val="0"/>
          <w:bCs w:val="0"/>
          <w:color w:val="auto"/>
          <w:sz w:val="28"/>
          <w:szCs w:val="28"/>
          <w:lang w:eastAsia="zh-CN"/>
        </w:rPr>
        <w:t>输出强度极限（负载500Ω）：≤100mA（r.m.s）；</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10.</w:t>
      </w:r>
      <w:r>
        <w:rPr>
          <w:rFonts w:hint="eastAsia" w:ascii="仿宋" w:hAnsi="仿宋" w:eastAsia="仿宋" w:cs="仿宋"/>
          <w:b w:val="0"/>
          <w:bCs w:val="0"/>
          <w:color w:val="auto"/>
          <w:sz w:val="28"/>
          <w:szCs w:val="28"/>
          <w:lang w:eastAsia="zh-CN"/>
        </w:rPr>
        <w:t>“按摩”状态，负载500，治疗仪在最大输出时，直流分量 ＜ 1V；</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11.</w:t>
      </w:r>
      <w:r>
        <w:rPr>
          <w:rFonts w:hint="eastAsia" w:ascii="仿宋" w:hAnsi="仿宋" w:eastAsia="仿宋" w:cs="仿宋"/>
          <w:b w:val="0"/>
          <w:bCs w:val="0"/>
          <w:color w:val="auto"/>
          <w:sz w:val="28"/>
          <w:szCs w:val="28"/>
          <w:lang w:eastAsia="zh-CN"/>
        </w:rPr>
        <w:t>“导入”状态，负载500，治疗仪在最大输出时，直流分量≥ 1V，但 ＜ 20V；</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12.</w:t>
      </w:r>
      <w:r>
        <w:rPr>
          <w:rFonts w:hint="eastAsia" w:ascii="仿宋" w:hAnsi="仿宋" w:eastAsia="仿宋" w:cs="仿宋"/>
          <w:b w:val="0"/>
          <w:bCs w:val="0"/>
          <w:color w:val="auto"/>
          <w:sz w:val="28"/>
          <w:szCs w:val="28"/>
          <w:lang w:eastAsia="zh-CN"/>
        </w:rPr>
        <w:t>负载影响：标准负载阻抗为500Ω；负载阻抗在250Ω - 750Ω变化时，上述的情况不受影响；</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13.</w:t>
      </w:r>
      <w:r>
        <w:rPr>
          <w:rFonts w:hint="eastAsia" w:ascii="仿宋" w:hAnsi="仿宋" w:eastAsia="仿宋" w:cs="仿宋"/>
          <w:b w:val="0"/>
          <w:bCs w:val="0"/>
          <w:color w:val="auto"/>
          <w:sz w:val="28"/>
          <w:szCs w:val="28"/>
          <w:lang w:eastAsia="zh-CN"/>
        </w:rPr>
        <w:t>动态磁场：支持；</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14.</w:t>
      </w:r>
      <w:r>
        <w:rPr>
          <w:rFonts w:hint="eastAsia" w:ascii="仿宋" w:hAnsi="仿宋" w:eastAsia="仿宋" w:cs="仿宋"/>
          <w:b w:val="0"/>
          <w:bCs w:val="0"/>
          <w:color w:val="auto"/>
          <w:sz w:val="28"/>
          <w:szCs w:val="28"/>
          <w:lang w:eastAsia="zh-CN"/>
        </w:rPr>
        <w:t>电极保温档位：0 – 5共6级调节；</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15.</w:t>
      </w:r>
      <w:r>
        <w:rPr>
          <w:rFonts w:hint="eastAsia" w:ascii="仿宋" w:hAnsi="仿宋" w:eastAsia="仿宋" w:cs="仿宋"/>
          <w:b w:val="0"/>
          <w:bCs w:val="0"/>
          <w:color w:val="auto"/>
          <w:sz w:val="28"/>
          <w:szCs w:val="28"/>
          <w:lang w:eastAsia="zh-CN"/>
        </w:rPr>
        <w:t>电极保温温度：≤ 60℃；</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16.</w:t>
      </w:r>
      <w:r>
        <w:rPr>
          <w:rFonts w:hint="eastAsia" w:ascii="仿宋" w:hAnsi="仿宋" w:eastAsia="仿宋" w:cs="仿宋"/>
          <w:b w:val="0"/>
          <w:bCs w:val="0"/>
          <w:color w:val="auto"/>
          <w:sz w:val="28"/>
          <w:szCs w:val="28"/>
          <w:lang w:eastAsia="zh-CN"/>
        </w:rPr>
        <w:t>输出电流稳定度：≤ 10%；</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17.</w:t>
      </w:r>
      <w:r>
        <w:rPr>
          <w:rFonts w:hint="eastAsia" w:ascii="仿宋" w:hAnsi="仿宋" w:eastAsia="仿宋" w:cs="仿宋"/>
          <w:b w:val="0"/>
          <w:bCs w:val="0"/>
          <w:color w:val="auto"/>
          <w:sz w:val="28"/>
          <w:szCs w:val="28"/>
          <w:lang w:eastAsia="zh-CN"/>
        </w:rPr>
        <w:t>调幅度范围：100%±5%；</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18.</w:t>
      </w:r>
      <w:r>
        <w:rPr>
          <w:rFonts w:hint="eastAsia" w:ascii="仿宋" w:hAnsi="仿宋" w:eastAsia="仿宋" w:cs="仿宋"/>
          <w:b w:val="0"/>
          <w:bCs w:val="0"/>
          <w:color w:val="auto"/>
          <w:sz w:val="28"/>
          <w:szCs w:val="28"/>
          <w:lang w:eastAsia="zh-CN"/>
        </w:rPr>
        <w:t>输出强度控制：0 - 99共100级步进可调；</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19.</w:t>
      </w:r>
      <w:r>
        <w:rPr>
          <w:rFonts w:hint="eastAsia" w:ascii="仿宋" w:hAnsi="仿宋" w:eastAsia="仿宋" w:cs="仿宋"/>
          <w:b w:val="0"/>
          <w:bCs w:val="0"/>
          <w:color w:val="auto"/>
          <w:sz w:val="28"/>
          <w:szCs w:val="28"/>
          <w:lang w:eastAsia="zh-CN"/>
        </w:rPr>
        <w:t>定时时间控制：00 – 60分钟；</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20.</w:t>
      </w:r>
      <w:r>
        <w:rPr>
          <w:rFonts w:hint="eastAsia" w:ascii="仿宋" w:hAnsi="仿宋" w:eastAsia="仿宋" w:cs="仿宋"/>
          <w:b w:val="0"/>
          <w:bCs w:val="0"/>
          <w:color w:val="auto"/>
          <w:sz w:val="28"/>
          <w:szCs w:val="28"/>
          <w:lang w:eastAsia="zh-CN"/>
        </w:rPr>
        <w:t xml:space="preserve">熔断器规格：F1AL250V；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21.</w:t>
      </w:r>
      <w:r>
        <w:rPr>
          <w:rFonts w:hint="eastAsia" w:ascii="仿宋" w:hAnsi="仿宋" w:eastAsia="仿宋" w:cs="仿宋"/>
          <w:b w:val="0"/>
          <w:bCs w:val="0"/>
          <w:color w:val="auto"/>
          <w:sz w:val="28"/>
          <w:szCs w:val="28"/>
          <w:lang w:eastAsia="zh-CN"/>
        </w:rPr>
        <w:t>连续工作时间：</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lang w:eastAsia="zh-CN"/>
        </w:rPr>
        <w:t>4小时；</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22.</w:t>
      </w:r>
      <w:r>
        <w:rPr>
          <w:rFonts w:hint="eastAsia" w:ascii="仿宋" w:hAnsi="仿宋" w:eastAsia="仿宋" w:cs="仿宋"/>
          <w:b w:val="0"/>
          <w:bCs w:val="0"/>
          <w:color w:val="auto"/>
          <w:sz w:val="28"/>
          <w:szCs w:val="28"/>
          <w:lang w:eastAsia="zh-CN"/>
        </w:rPr>
        <w:t>主机使用期限：</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lang w:eastAsia="zh-CN"/>
        </w:rPr>
        <w:t>6年；</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23.</w:t>
      </w:r>
      <w:r>
        <w:rPr>
          <w:rFonts w:hint="eastAsia" w:ascii="仿宋" w:hAnsi="仿宋" w:eastAsia="仿宋" w:cs="仿宋"/>
          <w:b w:val="0"/>
          <w:bCs w:val="0"/>
          <w:color w:val="auto"/>
          <w:sz w:val="28"/>
          <w:szCs w:val="28"/>
          <w:lang w:eastAsia="zh-CN"/>
        </w:rPr>
        <w:t>电极最大允许输出值：≤ 200 mA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Times New Roman" w:hAnsi="Times New Roman" w:eastAsia="宋体" w:cs="Times New Roman"/>
          <w:color w:val="000000"/>
          <w:sz w:val="28"/>
          <w:szCs w:val="28"/>
          <w:lang w:eastAsia="zh-CN"/>
        </w:rPr>
      </w:pPr>
    </w:p>
    <w:p>
      <w:pPr>
        <w:rPr>
          <w:rStyle w:val="30"/>
          <w:rFonts w:hint="eastAsia"/>
          <w:color w:val="000000"/>
          <w:sz w:val="24"/>
          <w:szCs w:val="24"/>
        </w:rPr>
      </w:pPr>
    </w:p>
    <w:p>
      <w:pPr>
        <w:rPr>
          <w:rStyle w:val="30"/>
          <w:rFonts w:hint="eastAsia"/>
          <w:color w:val="000000"/>
          <w:sz w:val="24"/>
          <w:szCs w:val="24"/>
        </w:rPr>
      </w:pPr>
    </w:p>
    <w:p>
      <w:pPr>
        <w:rPr>
          <w:rStyle w:val="30"/>
          <w:rFonts w:hint="eastAsia"/>
          <w:color w:val="000000"/>
          <w:sz w:val="24"/>
          <w:szCs w:val="24"/>
        </w:rPr>
      </w:pPr>
    </w:p>
    <w:p>
      <w:pPr>
        <w:rPr>
          <w:rStyle w:val="30"/>
          <w:rFonts w:hint="eastAsia"/>
          <w:color w:val="000000"/>
          <w:sz w:val="24"/>
          <w:szCs w:val="24"/>
        </w:rPr>
      </w:pPr>
    </w:p>
    <w:p>
      <w:pPr>
        <w:rPr>
          <w:rStyle w:val="30"/>
          <w:rFonts w:hint="eastAsia"/>
          <w:color w:val="000000"/>
          <w:sz w:val="24"/>
          <w:szCs w:val="24"/>
        </w:rPr>
      </w:pPr>
    </w:p>
    <w:p>
      <w:pPr>
        <w:rPr>
          <w:rStyle w:val="30"/>
          <w:rFonts w:hint="eastAsia"/>
          <w:color w:val="000000"/>
          <w:sz w:val="24"/>
          <w:szCs w:val="24"/>
        </w:rPr>
      </w:pPr>
    </w:p>
    <w:p>
      <w:pPr>
        <w:rPr>
          <w:rStyle w:val="30"/>
          <w:rFonts w:hint="eastAsia" w:eastAsia="微软雅黑"/>
          <w:color w:val="000000"/>
          <w:sz w:val="24"/>
          <w:szCs w:val="24"/>
          <w:lang w:val="en-US" w:eastAsia="zh-CN"/>
        </w:rPr>
      </w:pPr>
    </w:p>
    <w:p>
      <w:pPr>
        <w:spacing w:line="360" w:lineRule="auto"/>
        <w:jc w:val="center"/>
        <w:rPr>
          <w:rFonts w:hint="eastAsia" w:ascii="微软雅黑" w:hAnsi="微软雅黑" w:eastAsia="微软雅黑" w:cs="微软雅黑"/>
          <w:b/>
          <w:bCs/>
          <w:color w:val="auto"/>
          <w:sz w:val="36"/>
          <w:szCs w:val="36"/>
          <w:lang w:eastAsia="zh-CN"/>
        </w:rPr>
      </w:pPr>
      <w:r>
        <w:rPr>
          <w:rFonts w:hint="eastAsia" w:ascii="微软雅黑" w:hAnsi="微软雅黑" w:eastAsia="微软雅黑" w:cs="微软雅黑"/>
          <w:b/>
          <w:bCs/>
          <w:color w:val="auto"/>
          <w:sz w:val="36"/>
          <w:szCs w:val="36"/>
          <w:lang w:eastAsia="zh-CN"/>
        </w:rPr>
        <w:t>气压止血带参数及要求</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1 采用不锈钢外壳及铝合金面板；采用LED数码显示，在无影灯光照下不受影响，对使用者眼睛无刺激；高度可调式机架，带万向轮，各种角度灵活转动；电源使用标准：交流电压220V±10%,电源频率：50Hz±2％；额定输入功率：≤40VA；</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ab/>
      </w:r>
      <w:r>
        <w:rPr>
          <w:rFonts w:hint="eastAsia" w:ascii="仿宋" w:hAnsi="仿宋" w:eastAsia="仿宋" w:cs="仿宋"/>
          <w:b w:val="0"/>
          <w:bCs w:val="0"/>
          <w:color w:val="auto"/>
          <w:sz w:val="28"/>
          <w:szCs w:val="28"/>
          <w:lang w:eastAsia="zh-CN"/>
        </w:rPr>
        <w:t>2</w:t>
      </w:r>
      <w:r>
        <w:rPr>
          <w:rFonts w:hint="eastAsia" w:ascii="仿宋" w:hAnsi="仿宋" w:eastAsia="仿宋" w:cs="仿宋"/>
          <w:b w:val="0"/>
          <w:bCs w:val="0"/>
          <w:color w:val="auto"/>
          <w:sz w:val="28"/>
          <w:szCs w:val="28"/>
          <w:lang w:eastAsia="zh-CN"/>
        </w:rPr>
        <w:tab/>
      </w:r>
      <w:r>
        <w:rPr>
          <w:rFonts w:hint="eastAsia" w:ascii="仿宋" w:hAnsi="仿宋" w:eastAsia="仿宋" w:cs="仿宋"/>
          <w:b w:val="0"/>
          <w:bCs w:val="0"/>
          <w:color w:val="auto"/>
          <w:sz w:val="28"/>
          <w:szCs w:val="28"/>
          <w:lang w:eastAsia="zh-CN"/>
        </w:rPr>
        <w:t>工作压力：0-70KPa可调，最大工作压力误差不超过±3KPa，步进1KPa；工作时间调节范围0-120分钟，误差不超过±1%，步进1分钟；工作压力显示装置显示值与实际值误差不超过±10%；在正常工作状态下，噪音≤55d；手术后止血袖带脉动放气减压--能防止病人心、脑突然缺血；充气时开始倒计时，不同时间段不同声效报警,提醒操作者；放气结束后可自动保存手术运行时间、压力参数；止血袖带的接口形式为插拔式</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ab/>
      </w:r>
      <w:r>
        <w:rPr>
          <w:rFonts w:hint="eastAsia" w:ascii="仿宋" w:hAnsi="仿宋" w:eastAsia="仿宋" w:cs="仿宋"/>
          <w:b w:val="0"/>
          <w:bCs w:val="0"/>
          <w:color w:val="auto"/>
          <w:sz w:val="28"/>
          <w:szCs w:val="28"/>
          <w:lang w:eastAsia="zh-CN"/>
        </w:rPr>
        <w:t>规格：接口（头）直径8±0.5mm；</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ab/>
      </w:r>
      <w:r>
        <w:rPr>
          <w:rFonts w:hint="eastAsia" w:ascii="仿宋" w:hAnsi="仿宋" w:eastAsia="仿宋" w:cs="仿宋"/>
          <w:b w:val="0"/>
          <w:bCs w:val="0"/>
          <w:color w:val="auto"/>
          <w:sz w:val="28"/>
          <w:szCs w:val="28"/>
          <w:lang w:eastAsia="zh-CN"/>
        </w:rPr>
        <w:t>3 配置可高温高压消毒的硅胶止血袖带大中小号各1条</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ab/>
      </w:r>
      <w:r>
        <w:rPr>
          <w:rFonts w:hint="eastAsia" w:ascii="仿宋" w:hAnsi="仿宋" w:eastAsia="仿宋" w:cs="仿宋"/>
          <w:b w:val="0"/>
          <w:bCs w:val="0"/>
          <w:color w:val="auto"/>
          <w:sz w:val="28"/>
          <w:szCs w:val="28"/>
          <w:lang w:eastAsia="zh-CN"/>
        </w:rPr>
        <w:t>规格：70*9cm（±1cm）（成人上肢/儿童下肢）、100*11cm（±1cm）（成人下肢）、50*7cm（±1cm）（儿童上肢）。</w:t>
      </w:r>
    </w:p>
    <w:p>
      <w:pPr>
        <w:pStyle w:val="7"/>
        <w:rPr>
          <w:rFonts w:hint="eastAsia"/>
          <w:lang w:eastAsia="zh-CN"/>
        </w:rPr>
      </w:pPr>
    </w:p>
    <w:p>
      <w:pPr>
        <w:rPr>
          <w:rStyle w:val="30"/>
          <w:rFonts w:hint="eastAsia"/>
          <w:color w:val="000000"/>
          <w:sz w:val="24"/>
          <w:szCs w:val="24"/>
        </w:rPr>
      </w:pPr>
    </w:p>
    <w:p>
      <w:pPr>
        <w:rPr>
          <w:rFonts w:hint="default"/>
          <w:lang w:val="en-US" w:eastAsia="zh-CN"/>
        </w:rPr>
      </w:pPr>
    </w:p>
    <w:sectPr>
      <w:pgSz w:w="11906" w:h="16838"/>
      <w:pgMar w:top="737"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9CBE6F"/>
    <w:multiLevelType w:val="singleLevel"/>
    <w:tmpl w:val="519CBE6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WMxOTY0OTg2OTc0NGIyNGU0NTljOThkZWFhYmIifQ=="/>
  </w:docVars>
  <w:rsids>
    <w:rsidRoot w:val="0523009C"/>
    <w:rsid w:val="0523009C"/>
    <w:rsid w:val="07025425"/>
    <w:rsid w:val="0F7B2A5F"/>
    <w:rsid w:val="1AF31272"/>
    <w:rsid w:val="1F1D6B95"/>
    <w:rsid w:val="1F50415A"/>
    <w:rsid w:val="283737A1"/>
    <w:rsid w:val="284F388A"/>
    <w:rsid w:val="2ECB7C39"/>
    <w:rsid w:val="37ED3C59"/>
    <w:rsid w:val="38D276A3"/>
    <w:rsid w:val="3CEB717E"/>
    <w:rsid w:val="490A01F1"/>
    <w:rsid w:val="4E6F55C1"/>
    <w:rsid w:val="513C7D9B"/>
    <w:rsid w:val="583974CB"/>
    <w:rsid w:val="59542EAA"/>
    <w:rsid w:val="5FF23682"/>
    <w:rsid w:val="68084D99"/>
    <w:rsid w:val="69975E93"/>
    <w:rsid w:val="6AC36043"/>
    <w:rsid w:val="72FF5326"/>
    <w:rsid w:val="73213BEE"/>
    <w:rsid w:val="73CC2FC1"/>
    <w:rsid w:val="7BDF2164"/>
    <w:rsid w:val="7DC34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toa heading"/>
    <w:basedOn w:val="1"/>
    <w:next w:val="1"/>
    <w:qFormat/>
    <w:uiPriority w:val="0"/>
    <w:pPr>
      <w:spacing w:before="120" w:beforeLines="0" w:beforeAutospacing="0"/>
    </w:pPr>
    <w:rPr>
      <w:rFonts w:ascii="Arial" w:hAnsi="Arial"/>
      <w:sz w:val="24"/>
    </w:rPr>
  </w:style>
  <w:style w:type="paragraph" w:styleId="7">
    <w:name w:val="Body Text"/>
    <w:basedOn w:val="1"/>
    <w:next w:val="8"/>
    <w:qFormat/>
    <w:uiPriority w:val="0"/>
    <w:pPr>
      <w:spacing w:after="120"/>
    </w:pPr>
  </w:style>
  <w:style w:type="paragraph" w:styleId="8">
    <w:name w:val="Body Text First Indent"/>
    <w:basedOn w:val="7"/>
    <w:next w:val="9"/>
    <w:qFormat/>
    <w:uiPriority w:val="0"/>
    <w:pPr>
      <w:ind w:firstLine="420" w:firstLineChars="100"/>
    </w:pPr>
  </w:style>
  <w:style w:type="paragraph" w:customStyle="1" w:styleId="9">
    <w:name w:val="段落正文"/>
    <w:basedOn w:val="6"/>
    <w:autoRedefine/>
    <w:qFormat/>
    <w:uiPriority w:val="0"/>
    <w:pPr>
      <w:spacing w:before="50" w:beforeLines="50" w:line="240" w:lineRule="auto"/>
      <w:ind w:firstLine="200" w:firstLineChars="200"/>
    </w:pPr>
    <w:rPr>
      <w:rFonts w:ascii="Arial" w:hAnsi="Arial" w:eastAsia="宋体" w:cs="Times New Roman"/>
      <w:spacing w:val="2"/>
      <w:sz w:val="28"/>
      <w:szCs w:val="20"/>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800080"/>
      <w:u w:val="none"/>
    </w:rPr>
  </w:style>
  <w:style w:type="character" w:styleId="15">
    <w:name w:val="HTML Definition"/>
    <w:basedOn w:val="12"/>
    <w:autoRedefine/>
    <w:qFormat/>
    <w:uiPriority w:val="0"/>
    <w:rPr>
      <w:i/>
      <w:iCs/>
    </w:rPr>
  </w:style>
  <w:style w:type="character" w:styleId="16">
    <w:name w:val="HTML Acronym"/>
    <w:basedOn w:val="12"/>
    <w:autoRedefine/>
    <w:qFormat/>
    <w:uiPriority w:val="0"/>
  </w:style>
  <w:style w:type="character" w:styleId="17">
    <w:name w:val="HTML Variable"/>
    <w:basedOn w:val="12"/>
    <w:autoRedefine/>
    <w:qFormat/>
    <w:uiPriority w:val="0"/>
  </w:style>
  <w:style w:type="character" w:styleId="18">
    <w:name w:val="Hyperlink"/>
    <w:basedOn w:val="12"/>
    <w:autoRedefine/>
    <w:qFormat/>
    <w:uiPriority w:val="0"/>
    <w:rPr>
      <w:color w:val="0000FF"/>
      <w:u w:val="none"/>
    </w:rPr>
  </w:style>
  <w:style w:type="character" w:styleId="19">
    <w:name w:val="HTML Code"/>
    <w:basedOn w:val="12"/>
    <w:autoRedefine/>
    <w:qFormat/>
    <w:uiPriority w:val="0"/>
    <w:rPr>
      <w:rFonts w:ascii="serif" w:hAnsi="serif" w:eastAsia="serif" w:cs="serif"/>
      <w:sz w:val="21"/>
      <w:szCs w:val="21"/>
    </w:rPr>
  </w:style>
  <w:style w:type="character" w:styleId="20">
    <w:name w:val="HTML Cite"/>
    <w:basedOn w:val="12"/>
    <w:autoRedefine/>
    <w:qFormat/>
    <w:uiPriority w:val="0"/>
  </w:style>
  <w:style w:type="character" w:styleId="21">
    <w:name w:val="HTML Keyboard"/>
    <w:basedOn w:val="12"/>
    <w:autoRedefine/>
    <w:qFormat/>
    <w:uiPriority w:val="0"/>
    <w:rPr>
      <w:rFonts w:hint="default" w:ascii="serif" w:hAnsi="serif" w:eastAsia="serif" w:cs="serif"/>
      <w:sz w:val="21"/>
      <w:szCs w:val="21"/>
    </w:rPr>
  </w:style>
  <w:style w:type="character" w:styleId="22">
    <w:name w:val="HTML Sample"/>
    <w:basedOn w:val="12"/>
    <w:autoRedefine/>
    <w:qFormat/>
    <w:uiPriority w:val="0"/>
    <w:rPr>
      <w:rFonts w:hint="default" w:ascii="serif" w:hAnsi="serif" w:eastAsia="serif" w:cs="serif"/>
      <w:sz w:val="21"/>
      <w:szCs w:val="21"/>
    </w:rPr>
  </w:style>
  <w:style w:type="paragraph" w:customStyle="1" w:styleId="23">
    <w:name w:val="BodyText"/>
    <w:basedOn w:val="1"/>
    <w:next w:val="1"/>
    <w:autoRedefine/>
    <w:semiHidden/>
    <w:qFormat/>
    <w:uiPriority w:val="0"/>
    <w:pPr>
      <w:jc w:val="both"/>
      <w:textAlignment w:val="baseline"/>
    </w:pPr>
    <w:rPr>
      <w:rFonts w:ascii="宋体" w:hAnsi="Times New Roman" w:eastAsia="宋体"/>
      <w:kern w:val="0"/>
      <w:sz w:val="28"/>
      <w:szCs w:val="24"/>
      <w:lang w:val="en-US" w:eastAsia="zh-CN" w:bidi="ar-SA"/>
    </w:rPr>
  </w:style>
  <w:style w:type="character" w:customStyle="1" w:styleId="24">
    <w:name w:val="leaf"/>
    <w:basedOn w:val="12"/>
    <w:autoRedefine/>
    <w:qFormat/>
    <w:uiPriority w:val="0"/>
  </w:style>
  <w:style w:type="character" w:customStyle="1" w:styleId="25">
    <w:name w:val="category-text"/>
    <w:basedOn w:val="12"/>
    <w:autoRedefine/>
    <w:qFormat/>
    <w:uiPriority w:val="0"/>
    <w:rPr>
      <w:b/>
      <w:bCs/>
      <w:shd w:val="clear" w:fill="FFFFFF"/>
    </w:rPr>
  </w:style>
  <w:style w:type="character" w:customStyle="1" w:styleId="26">
    <w:name w:val="sort-name-span"/>
    <w:basedOn w:val="12"/>
    <w:autoRedefine/>
    <w:qFormat/>
    <w:uiPriority w:val="0"/>
  </w:style>
  <w:style w:type="character" w:customStyle="1" w:styleId="27">
    <w:name w:val="root"/>
    <w:basedOn w:val="12"/>
    <w:autoRedefine/>
    <w:qFormat/>
    <w:uiPriority w:val="0"/>
  </w:style>
  <w:style w:type="character" w:customStyle="1" w:styleId="28">
    <w:name w:val="form-item-field"/>
    <w:basedOn w:val="12"/>
    <w:autoRedefine/>
    <w:qFormat/>
    <w:uiPriority w:val="0"/>
    <w:rPr>
      <w:sz w:val="21"/>
      <w:szCs w:val="21"/>
    </w:rPr>
  </w:style>
  <w:style w:type="character" w:customStyle="1" w:styleId="29">
    <w:name w:val="flow-name-span"/>
    <w:basedOn w:val="12"/>
    <w:autoRedefine/>
    <w:qFormat/>
    <w:uiPriority w:val="0"/>
  </w:style>
  <w:style w:type="character" w:customStyle="1" w:styleId="30">
    <w:name w:val="form-textarea-print1"/>
    <w:basedOn w:val="12"/>
    <w:autoRedefine/>
    <w:qFormat/>
    <w:uiPriority w:val="0"/>
    <w:rPr>
      <w:rFonts w:ascii="微软雅黑" w:hAnsi="微软雅黑" w:eastAsia="微软雅黑" w:cs="微软雅黑"/>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2525</Words>
  <Characters>2762</Characters>
  <Lines>0</Lines>
  <Paragraphs>0</Paragraphs>
  <TotalTime>3</TotalTime>
  <ScaleCrop>false</ScaleCrop>
  <LinksUpToDate>false</LinksUpToDate>
  <CharactersWithSpaces>3156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2023-05-05T00:47:00Z</dcterms:created>
  <dc:creator>罗静宜</dc:creator>
  <cp:lastModifiedBy>蕾羞 ～</cp:lastModifiedBy>
  <cp:lastPrinted>2023-12-01T01:12:00Z</cp:lastPrinted>
  <dcterms:modified xsi:type="dcterms:W3CDTF">2024-05-10T01:20:12Z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59A012DEF3224995ACEB13777B4DF3D9_13</vt:lpwstr>
  </property>
</Properties>
</file>