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both"/>
        <w:rPr>
          <w:rFonts w:hint="eastAsia"/>
          <w:sz w:val="44"/>
          <w:szCs w:val="44"/>
          <w:lang w:eastAsia="zh-CN"/>
        </w:rPr>
      </w:pPr>
    </w:p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零星采购议价公告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服务器硬盘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议价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服务器硬盘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>
      <w:pPr>
        <w:ind w:firstLine="560" w:firstLineChars="200"/>
        <w:rPr>
          <w:rFonts w:hint="default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9000元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165" w:tblpY="614"/>
        <w:tblOverlap w:val="never"/>
        <w:tblW w:w="11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75"/>
        <w:gridCol w:w="1020"/>
        <w:gridCol w:w="1365"/>
        <w:gridCol w:w="426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02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HP DL388 GN9 2.4TB SAS 12G 10K 2.5 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HP原装</w:t>
            </w:r>
          </w:p>
        </w:tc>
      </w:tr>
    </w:tbl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项目要求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：详见附件2；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营业执照复印件。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5.价格以单价报价为准，单价项目报价最低的中标，此报价最低的供应商采购科对其进行二次议价。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均密封需加盖单位公章，并务必于2024年6月17日上午10点前将询价比选文件通过现场、邮寄或网上邮箱等其中一种方式交至古蔺县中医医院采购科（地址：四川省泸州市古蔺县金兰街道落鸿路56号，联系人：罗女士，邮箱651106602 @qq.com 联系电话：13551668169）。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2024年6月12日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165" w:tblpY="614"/>
        <w:tblOverlap w:val="never"/>
        <w:tblW w:w="11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15"/>
        <w:gridCol w:w="825"/>
        <w:gridCol w:w="1005"/>
        <w:gridCol w:w="2385"/>
        <w:gridCol w:w="198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7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1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82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pStyle w:val="2"/>
              <w:ind w:firstLine="562" w:firstLineChars="200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HP DL388 GN9 2.4TB SAS 12G 10K 2.5 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HP原装</w:t>
            </w:r>
          </w:p>
        </w:tc>
      </w:tr>
    </w:tbl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>技术要求</w:t>
      </w:r>
    </w:p>
    <w:tbl>
      <w:tblPr>
        <w:tblStyle w:val="10"/>
        <w:tblpPr w:leftFromText="180" w:rightFromText="180" w:vertAnchor="text" w:horzAnchor="page" w:tblpX="165" w:tblpY="614"/>
        <w:tblOverlap w:val="never"/>
        <w:tblW w:w="11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75"/>
        <w:gridCol w:w="1020"/>
        <w:gridCol w:w="1365"/>
        <w:gridCol w:w="426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02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HP DL388 GN9 2.4TB SAS 12G 10K 2.5 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HP原装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注：要求附上产品图片及介绍</w:t>
      </w:r>
    </w:p>
    <w:p>
      <w:pPr>
        <w:pStyle w:val="2"/>
        <w:ind w:firstLine="211" w:firstLineChars="100"/>
        <w:rPr>
          <w:rFonts w:hint="eastAsia"/>
          <w:color w:val="auto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color w:val="auto"/>
          <w:lang w:val="en-US" w:eastAsia="zh-CN"/>
        </w:rPr>
        <w:t>一）商务要求：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1、交货时间</w:t>
      </w:r>
      <w:r>
        <w:rPr>
          <w:rFonts w:hint="eastAsia"/>
          <w:color w:val="FF0000"/>
          <w:lang w:val="en-US" w:eastAsia="zh-CN"/>
        </w:rPr>
        <w:t>：签订合同后5天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3、质保期：1年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>
      <w:pP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3A37B85"/>
    <w:rsid w:val="0523009C"/>
    <w:rsid w:val="09021B60"/>
    <w:rsid w:val="09B23CAD"/>
    <w:rsid w:val="0A6C337E"/>
    <w:rsid w:val="0AB539B9"/>
    <w:rsid w:val="10CD3B43"/>
    <w:rsid w:val="119D1A4B"/>
    <w:rsid w:val="14E222D6"/>
    <w:rsid w:val="17B57C0A"/>
    <w:rsid w:val="1A762825"/>
    <w:rsid w:val="1DF373A9"/>
    <w:rsid w:val="1FA80C61"/>
    <w:rsid w:val="208D4B4B"/>
    <w:rsid w:val="241D3589"/>
    <w:rsid w:val="27B86B53"/>
    <w:rsid w:val="283737A1"/>
    <w:rsid w:val="2CB14A91"/>
    <w:rsid w:val="32C55C9F"/>
    <w:rsid w:val="332F4A1B"/>
    <w:rsid w:val="373E6A63"/>
    <w:rsid w:val="377702A8"/>
    <w:rsid w:val="3B902DE8"/>
    <w:rsid w:val="3CEB717E"/>
    <w:rsid w:val="408E777E"/>
    <w:rsid w:val="40AF277F"/>
    <w:rsid w:val="45C17B66"/>
    <w:rsid w:val="4C877744"/>
    <w:rsid w:val="4D676D45"/>
    <w:rsid w:val="4E6E0D7C"/>
    <w:rsid w:val="535413BD"/>
    <w:rsid w:val="59C97E58"/>
    <w:rsid w:val="5A0B7C38"/>
    <w:rsid w:val="5D552C76"/>
    <w:rsid w:val="5E65560D"/>
    <w:rsid w:val="6AC36043"/>
    <w:rsid w:val="72644904"/>
    <w:rsid w:val="72D34200"/>
    <w:rsid w:val="72EA7E8E"/>
    <w:rsid w:val="73213BEE"/>
    <w:rsid w:val="73CC2FC1"/>
    <w:rsid w:val="78291AFB"/>
    <w:rsid w:val="7D077115"/>
    <w:rsid w:val="7D5A43EB"/>
    <w:rsid w:val="7E00604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1471</Characters>
  <Lines>0</Lines>
  <Paragraphs>0</Paragraphs>
  <TotalTime>0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Amanda</cp:lastModifiedBy>
  <cp:lastPrinted>2024-05-29T03:45:00Z</cp:lastPrinted>
  <dcterms:modified xsi:type="dcterms:W3CDTF">2024-06-11T09:57:53Z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8D826E315FE843E7B4B01A6387737FA9_13</vt:lpwstr>
  </property>
</Properties>
</file>