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4" w:lineRule="atLeast"/>
        <w:ind w:left="0" w:right="0"/>
        <w:jc w:val="center"/>
        <w:rPr>
          <w:b/>
          <w:color w:val="333333"/>
          <w:sz w:val="36"/>
          <w:szCs w:val="36"/>
          <w:shd w:val="clear" w:fill="FFFFFF"/>
        </w:rPr>
      </w:pPr>
      <w:bookmarkStart w:id="0" w:name="_GoBack"/>
      <w:bookmarkEnd w:id="0"/>
      <w:r>
        <w:rPr>
          <w:rFonts w:hint="default"/>
          <w:b/>
          <w:color w:val="333333"/>
          <w:sz w:val="36"/>
          <w:szCs w:val="36"/>
          <w:shd w:val="clear" w:fill="FFFFFF"/>
          <w:lang w:val="en-US" w:eastAsia="zh-CN"/>
        </w:rPr>
        <w:t>古蔺县中医医院项目</w:t>
      </w:r>
      <w:r>
        <w:rPr>
          <w:b/>
          <w:color w:val="333333"/>
          <w:sz w:val="36"/>
          <w:szCs w:val="36"/>
          <w:shd w:val="clear" w:fill="FFFFFF"/>
        </w:rPr>
        <w:t>成交公告</w:t>
      </w:r>
    </w:p>
    <w:tbl>
      <w:tblPr>
        <w:tblStyle w:val="6"/>
        <w:tblpPr w:leftFromText="180" w:rightFromText="180" w:vertAnchor="text" w:horzAnchor="page" w:tblpX="704" w:tblpY="42"/>
        <w:tblOverlap w:val="never"/>
        <w:tblW w:w="4982"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60"/>
        <w:gridCol w:w="3444"/>
        <w:gridCol w:w="3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9"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一、项目名称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default" w:ascii="微软雅黑" w:hAnsi="微软雅黑" w:eastAsia="微软雅黑" w:cs="微软雅黑"/>
                <w:b/>
                <w:color w:val="3D3D3D"/>
                <w:kern w:val="0"/>
                <w:sz w:val="21"/>
                <w:szCs w:val="21"/>
                <w:lang w:val="en-US" w:eastAsia="zh-CN" w:bidi="ar"/>
              </w:rPr>
              <w:t>古蔺县中医医院</w:t>
            </w:r>
            <w:r>
              <w:rPr>
                <w:rFonts w:hint="eastAsia" w:ascii="微软雅黑" w:hAnsi="微软雅黑" w:eastAsia="微软雅黑" w:cs="微软雅黑"/>
                <w:b/>
                <w:color w:val="3D3D3D"/>
                <w:kern w:val="0"/>
                <w:sz w:val="21"/>
                <w:szCs w:val="21"/>
                <w:lang w:val="en-US" w:eastAsia="zh-CN" w:bidi="ar"/>
              </w:rPr>
              <w:t>无纺布袋（抽线）</w:t>
            </w:r>
            <w:r>
              <w:rPr>
                <w:rFonts w:hint="default" w:ascii="微软雅黑" w:hAnsi="微软雅黑" w:eastAsia="微软雅黑" w:cs="微软雅黑"/>
                <w:b/>
                <w:color w:val="3D3D3D"/>
                <w:kern w:val="0"/>
                <w:sz w:val="21"/>
                <w:szCs w:val="21"/>
                <w:lang w:val="en-US" w:eastAsia="zh-CN" w:bidi="ar"/>
              </w:rPr>
              <w:t>采购项目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419"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default" w:ascii="微软雅黑" w:hAnsi="微软雅黑" w:eastAsia="微软雅黑" w:cs="微软雅黑"/>
                <w:color w:val="3D3D3D"/>
                <w:sz w:val="21"/>
                <w:szCs w:val="21"/>
                <w:lang w:val="en-US"/>
              </w:rPr>
            </w:pPr>
            <w:r>
              <w:rPr>
                <w:rFonts w:hint="eastAsia" w:ascii="微软雅黑" w:hAnsi="微软雅黑" w:eastAsia="微软雅黑" w:cs="微软雅黑"/>
                <w:b/>
                <w:color w:val="3D3D3D"/>
                <w:kern w:val="0"/>
                <w:sz w:val="21"/>
                <w:szCs w:val="21"/>
                <w:lang w:val="en-US" w:eastAsia="zh-CN" w:bidi="ar"/>
              </w:rPr>
              <w:t xml:space="preserve">二、中标（成交）信息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464" w:hRule="atLeast"/>
        </w:trPr>
        <w:tc>
          <w:tcPr>
            <w:tcW w:w="3761"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    供应商名称</w:t>
            </w:r>
          </w:p>
        </w:tc>
        <w:tc>
          <w:tcPr>
            <w:tcW w:w="3444"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    供应产品</w:t>
            </w:r>
          </w:p>
        </w:tc>
        <w:tc>
          <w:tcPr>
            <w:tcW w:w="3603"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 单价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3761"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color w:val="3D3D3D"/>
                <w:kern w:val="0"/>
                <w:sz w:val="21"/>
                <w:szCs w:val="21"/>
                <w:lang w:val="en-US" w:eastAsia="zh-CN" w:bidi="ar"/>
              </w:rPr>
              <w:t>吉安日科医疗器械有限公司</w:t>
            </w:r>
          </w:p>
        </w:tc>
        <w:tc>
          <w:tcPr>
            <w:tcW w:w="3444"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color w:val="3D3D3D"/>
                <w:kern w:val="0"/>
                <w:sz w:val="21"/>
                <w:szCs w:val="21"/>
                <w:lang w:val="en-US" w:eastAsia="zh-CN" w:bidi="ar"/>
              </w:rPr>
              <w:t>无纺布袋（抽线）</w:t>
            </w:r>
          </w:p>
        </w:tc>
        <w:tc>
          <w:tcPr>
            <w:tcW w:w="3603"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0.15元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09"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三、议价人员：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kern w:val="0"/>
                <w:sz w:val="21"/>
                <w:szCs w:val="21"/>
                <w:lang w:val="en-US" w:eastAsia="zh-CN" w:bidi="ar"/>
              </w:rPr>
              <w:t>     刘晓燕、付雪梅、罗静宜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四、对本次公告内容提出询问，请按以下方式联系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254" w:hRule="atLeast"/>
        </w:trPr>
        <w:tc>
          <w:tcPr>
            <w:tcW w:w="10808" w:type="dxa"/>
            <w:gridSpan w:val="3"/>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kern w:val="0"/>
                <w:sz w:val="21"/>
                <w:szCs w:val="21"/>
                <w:lang w:val="en-US" w:eastAsia="zh-CN" w:bidi="ar"/>
              </w:rPr>
              <w:t>     采购人信息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3761"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名称:</w:t>
            </w:r>
          </w:p>
        </w:tc>
        <w:tc>
          <w:tcPr>
            <w:tcW w:w="7047"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古蔺县中医医院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3761"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地址:</w:t>
            </w:r>
          </w:p>
        </w:tc>
        <w:tc>
          <w:tcPr>
            <w:tcW w:w="7047"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泸州市古蔺县金兰街道落鸿路56号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3761"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联系方式:</w:t>
            </w:r>
          </w:p>
        </w:tc>
        <w:tc>
          <w:tcPr>
            <w:tcW w:w="7047"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联系人：黎女士；联系电话：0830-7102138</w:t>
            </w:r>
          </w:p>
        </w:tc>
      </w:tr>
    </w:tbl>
    <w:p>
      <w:pPr>
        <w:tabs>
          <w:tab w:val="left" w:pos="7381"/>
        </w:tabs>
        <w:rPr>
          <w:rFonts w:hint="eastAsia" w:eastAsiaTheme="minorEastAsia"/>
          <w:lang w:eastAsia="zh-CN"/>
        </w:rPr>
      </w:pPr>
    </w:p>
    <w:p>
      <w:pPr>
        <w:pStyle w:val="2"/>
        <w:ind w:firstLine="560" w:firstLineChars="200"/>
        <w:jc w:val="left"/>
        <w:rPr>
          <w:rFonts w:hint="eastAsia"/>
          <w:b w:val="0"/>
          <w:bCs w:val="0"/>
          <w:sz w:val="28"/>
          <w:szCs w:val="28"/>
          <w:lang w:val="en-US" w:eastAsia="zh-CN"/>
        </w:rPr>
      </w:pPr>
      <w:r>
        <w:rPr>
          <w:rFonts w:hint="eastAsia"/>
          <w:b w:val="0"/>
          <w:bCs w:val="0"/>
          <w:sz w:val="28"/>
          <w:szCs w:val="28"/>
          <w:lang w:val="en-US" w:eastAsia="zh-CN"/>
        </w:rPr>
        <w:t>注：因科室需收到商家邮寄的少许无纺布袋试用符合科室标准后才确定最终供应商，所以发布公告日期有所延迟</w:t>
      </w:r>
    </w:p>
    <w:p>
      <w:pPr>
        <w:pStyle w:val="2"/>
        <w:jc w:val="center"/>
        <w:rPr>
          <w:rFonts w:hint="eastAsia"/>
          <w:b w:val="0"/>
          <w:bCs w:val="0"/>
          <w:sz w:val="32"/>
          <w:szCs w:val="32"/>
          <w:lang w:val="en-US" w:eastAsia="zh-CN"/>
        </w:rPr>
      </w:pPr>
      <w:r>
        <w:rPr>
          <w:rFonts w:hint="eastAsia"/>
          <w:b w:val="0"/>
          <w:bCs w:val="0"/>
          <w:sz w:val="32"/>
          <w:szCs w:val="32"/>
          <w:lang w:val="en-US" w:eastAsia="zh-CN"/>
        </w:rPr>
        <w:t xml:space="preserve">                               古蔺县中医医院   </w:t>
      </w:r>
    </w:p>
    <w:p>
      <w:pPr>
        <w:pStyle w:val="2"/>
        <w:jc w:val="center"/>
        <w:rPr>
          <w:rFonts w:hint="default"/>
          <w:lang w:val="en-US" w:eastAsia="zh-CN"/>
        </w:rPr>
      </w:pPr>
      <w:r>
        <w:rPr>
          <w:rFonts w:hint="eastAsia"/>
          <w:b w:val="0"/>
          <w:bCs w:val="0"/>
          <w:sz w:val="32"/>
          <w:szCs w:val="32"/>
          <w:lang w:val="en-US" w:eastAsia="zh-CN"/>
        </w:rPr>
        <w:t xml:space="preserve">                                  2024年6月11日</w:t>
      </w:r>
    </w:p>
    <w:p>
      <w:pPr>
        <w:pStyle w:val="2"/>
        <w:jc w:val="center"/>
        <w:rPr>
          <w:rFonts w:hint="default"/>
          <w:lang w:val="en-US" w:eastAsia="zh-CN"/>
        </w:rPr>
      </w:pPr>
      <w:r>
        <w:rPr>
          <w:rFonts w:hint="eastAsia"/>
          <w:b w:val="0"/>
          <w:bCs w:val="0"/>
          <w:sz w:val="32"/>
          <w:szCs w:val="32"/>
          <w:lang w:val="en-US" w:eastAsia="zh-CN"/>
        </w:rPr>
        <w:t xml:space="preserve">                                    </w:t>
      </w:r>
    </w:p>
    <w:sectPr>
      <w:pgSz w:w="11906" w:h="16838"/>
      <w:pgMar w:top="454" w:right="680" w:bottom="454" w:left="6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1690AE1"/>
    <w:rsid w:val="012A07E0"/>
    <w:rsid w:val="01690AE1"/>
    <w:rsid w:val="0A004543"/>
    <w:rsid w:val="120D5753"/>
    <w:rsid w:val="18C53244"/>
    <w:rsid w:val="19DD69D2"/>
    <w:rsid w:val="28E35392"/>
    <w:rsid w:val="2B67480A"/>
    <w:rsid w:val="2CAA3A52"/>
    <w:rsid w:val="30502B10"/>
    <w:rsid w:val="3221727C"/>
    <w:rsid w:val="37BB3FD8"/>
    <w:rsid w:val="37F971D6"/>
    <w:rsid w:val="461B60BF"/>
    <w:rsid w:val="4AA96106"/>
    <w:rsid w:val="57C7147E"/>
    <w:rsid w:val="5B9575A4"/>
    <w:rsid w:val="5DAE49C2"/>
    <w:rsid w:val="5F6205EC"/>
    <w:rsid w:val="62D40CED"/>
    <w:rsid w:val="630A6E2F"/>
    <w:rsid w:val="77FD7E9C"/>
    <w:rsid w:val="78C8446C"/>
    <w:rsid w:val="796205C0"/>
    <w:rsid w:val="7D4A21C1"/>
    <w:rsid w:val="7F7D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宋体"/>
      <w:kern w:val="0"/>
      <w:sz w:val="3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3D3D3D"/>
      <w:u w:val="none"/>
    </w:rPr>
  </w:style>
  <w:style w:type="character" w:styleId="10">
    <w:name w:val="HTML Definition"/>
    <w:basedOn w:val="8"/>
    <w:autoRedefine/>
    <w:qFormat/>
    <w:uiPriority w:val="0"/>
  </w:style>
  <w:style w:type="character" w:styleId="11">
    <w:name w:val="HTML Variable"/>
    <w:basedOn w:val="8"/>
    <w:autoRedefine/>
    <w:qFormat/>
    <w:uiPriority w:val="0"/>
  </w:style>
  <w:style w:type="character" w:styleId="12">
    <w:name w:val="Hyperlink"/>
    <w:basedOn w:val="8"/>
    <w:autoRedefine/>
    <w:qFormat/>
    <w:uiPriority w:val="0"/>
    <w:rPr>
      <w:color w:val="3D3D3D"/>
      <w:u w:val="none"/>
    </w:rPr>
  </w:style>
  <w:style w:type="character" w:styleId="13">
    <w:name w:val="HTML Code"/>
    <w:basedOn w:val="8"/>
    <w:autoRedefine/>
    <w:qFormat/>
    <w:uiPriority w:val="0"/>
    <w:rPr>
      <w:rFonts w:ascii="Courier New" w:hAnsi="Courier New"/>
      <w:sz w:val="20"/>
    </w:rPr>
  </w:style>
  <w:style w:type="character" w:styleId="14">
    <w:name w:val="HTML Cite"/>
    <w:basedOn w:val="8"/>
    <w:autoRedefine/>
    <w:qFormat/>
    <w:uiPriority w:val="0"/>
  </w:style>
  <w:style w:type="paragraph" w:styleId="15">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6">
    <w:name w:val="time"/>
    <w:basedOn w:val="1"/>
    <w:autoRedefine/>
    <w:qFormat/>
    <w:uiPriority w:val="0"/>
    <w:pPr>
      <w:pBdr>
        <w:top w:val="none" w:color="auto" w:sz="0" w:space="0"/>
        <w:left w:val="none" w:color="auto" w:sz="0" w:space="0"/>
        <w:bottom w:val="none" w:color="auto" w:sz="0" w:space="0"/>
        <w:right w:val="none" w:color="auto" w:sz="0" w:space="0"/>
      </w:pBdr>
      <w:shd w:val="clear" w:fill="BCBCBC"/>
      <w:spacing w:line="15" w:lineRule="atLeast"/>
      <w:jc w:val="center"/>
    </w:pPr>
    <w:rPr>
      <w:color w:val="FFFFFF"/>
      <w:kern w:val="0"/>
      <w:sz w:val="18"/>
      <w:szCs w:val="18"/>
      <w:lang w:val="en-US" w:eastAsia="zh-CN" w:bidi="ar"/>
    </w:rPr>
  </w:style>
  <w:style w:type="character" w:customStyle="1" w:styleId="17">
    <w:name w:val="img"/>
    <w:basedOn w:val="8"/>
    <w:autoRedefine/>
    <w:qFormat/>
    <w:uiPriority w:val="0"/>
  </w:style>
  <w:style w:type="character" w:customStyle="1" w:styleId="18">
    <w:name w:val="img1"/>
    <w:basedOn w:val="8"/>
    <w:autoRedefine/>
    <w:qFormat/>
    <w:uiPriority w:val="0"/>
  </w:style>
  <w:style w:type="paragraph" w:customStyle="1" w:styleId="19">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0">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254</Characters>
  <Lines>0</Lines>
  <Paragraphs>0</Paragraphs>
  <TotalTime>4</TotalTime>
  <ScaleCrop>false</ScaleCrop>
  <LinksUpToDate>false</LinksUpToDate>
  <CharactersWithSpaces>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2021-01-19T05:25:00Z</dcterms:created>
  <dc:creator>itachi</dc:creator>
  <cp:lastModifiedBy>蕾羞 ～</cp:lastModifiedBy>
  <cp:lastPrinted>2024-03-06T09:55:00Z</cp:lastPrinted>
  <dcterms:modified xsi:type="dcterms:W3CDTF">2024-06-13T02:33:55Z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25C15E006FAC4C9ABCE449E63E97A584_13</vt:lpwstr>
  </property>
</Properties>
</file>