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48"/>
          <w:szCs w:val="48"/>
          <w:shd w:val="clear" w:color="auto" w:fill="FFFFFF"/>
          <w:lang w:val="en-US" w:eastAsia="zh-CN"/>
        </w:rPr>
      </w:pPr>
      <w:r>
        <w:rPr>
          <w:rFonts w:hint="eastAsia" w:ascii="宋体" w:hAnsi="宋体" w:eastAsia="宋体" w:cs="宋体"/>
          <w:b/>
          <w:bCs/>
          <w:color w:val="000000"/>
          <w:sz w:val="48"/>
          <w:szCs w:val="48"/>
          <w:shd w:val="clear" w:color="auto" w:fill="FFFFFF"/>
          <w:lang w:val="en-US" w:eastAsia="zh-CN"/>
        </w:rPr>
        <w:t>古蔺县中医医院</w:t>
      </w:r>
    </w:p>
    <w:p>
      <w:pPr>
        <w:spacing w:line="360" w:lineRule="auto"/>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 xml:space="preserve">     关于拟采用单一来源采购方式</w:t>
      </w:r>
      <w:r>
        <w:rPr>
          <w:rFonts w:hint="eastAsia" w:ascii="宋体" w:hAnsi="宋体" w:eastAsia="宋体" w:cs="宋体"/>
          <w:b/>
          <w:bCs/>
          <w:sz w:val="48"/>
          <w:szCs w:val="48"/>
          <w:lang w:val="en-US" w:eastAsia="zh-CN"/>
        </w:rPr>
        <w:t>采购传染病系统升级改造软件接口服务的征求意见公示</w:t>
      </w:r>
    </w:p>
    <w:p>
      <w:pPr>
        <w:pStyle w:val="2"/>
        <w:rPr>
          <w:rFonts w:hint="eastAsia"/>
          <w:lang w:val="en-US" w:eastAsia="zh-CN"/>
        </w:rPr>
      </w:pPr>
    </w:p>
    <w:p>
      <w:pPr>
        <w:spacing w:line="360" w:lineRule="auto"/>
        <w:ind w:left="420" w:hanging="600" w:hanging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各潜在供应商、单位、个人：</w:t>
      </w:r>
    </w:p>
    <w:p>
      <w:pPr>
        <w:spacing w:line="360" w:lineRule="auto"/>
        <w:ind w:left="596" w:leftChars="284" w:firstLine="300" w:firstLineChars="100"/>
        <w:jc w:val="left"/>
        <w:rPr>
          <w:rFonts w:hint="eastAsia" w:ascii="宋体" w:hAnsi="宋体" w:eastAsia="宋体" w:cs="宋体"/>
          <w:color w:val="FF0000"/>
          <w:sz w:val="30"/>
          <w:szCs w:val="30"/>
          <w:lang w:val="en-US" w:eastAsia="zh-CN"/>
        </w:rPr>
      </w:pPr>
      <w:r>
        <w:rPr>
          <w:rFonts w:hint="eastAsia" w:ascii="宋体" w:hAnsi="宋体" w:eastAsia="宋体" w:cs="宋体"/>
          <w:sz w:val="30"/>
          <w:szCs w:val="30"/>
          <w:lang w:val="en-US" w:eastAsia="zh-CN"/>
        </w:rPr>
        <w:t>古蔺县中医医院因现拟采用单一来源采购方式采购传染病系统升级改造软件接口服务，项目预算为3万元，现就此事项广泛征求意见。</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一、采购人：古蔺县中医医院。</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二、采购项目名称：传染病系统升级改造软件接口服务</w:t>
      </w:r>
      <w:r>
        <w:rPr>
          <w:rFonts w:hint="eastAsia" w:ascii="宋体" w:hAnsi="宋体" w:eastAsia="宋体" w:cs="宋体"/>
          <w:sz w:val="30"/>
          <w:szCs w:val="30"/>
          <w:rtl w:val="0"/>
          <w:lang w:val="en-US" w:eastAsia="zh-CN"/>
        </w:rPr>
        <w:t>采购项目</w:t>
      </w:r>
      <w:r>
        <w:rPr>
          <w:rFonts w:hint="eastAsia" w:ascii="宋体" w:hAnsi="宋体" w:eastAsia="宋体" w:cs="宋体"/>
          <w:sz w:val="30"/>
          <w:szCs w:val="30"/>
          <w:lang w:val="en-US" w:eastAsia="zh-CN"/>
        </w:rPr>
        <w:t>。</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三、采购预算金额：3万元。</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四、拟推荐供应商：</w:t>
      </w:r>
      <w:r>
        <w:rPr>
          <w:rFonts w:hint="eastAsia" w:ascii="宋体" w:hAnsi="宋体" w:eastAsia="宋体" w:cs="宋体"/>
          <w:sz w:val="30"/>
          <w:szCs w:val="30"/>
          <w:lang w:val="en-US" w:eastAsia="zh-CN"/>
        </w:rPr>
        <w:t>成都易欧科技有限公司</w:t>
      </w:r>
    </w:p>
    <w:p>
      <w:pPr>
        <w:spacing w:line="360" w:lineRule="auto"/>
        <w:ind w:firstLine="600" w:firstLineChars="200"/>
        <w:jc w:val="left"/>
        <w:rPr>
          <w:rFonts w:hint="eastAsia" w:ascii="仿宋_GB2312" w:hAnsi="仿宋_GB2312" w:eastAsia="仿宋_GB2312" w:cs="仿宋_GB2312"/>
          <w:color w:val="FF0000"/>
          <w:sz w:val="28"/>
          <w:szCs w:val="28"/>
          <w:vertAlign w:val="baseline"/>
          <w:lang w:val="en-US" w:eastAsia="zh-CN"/>
        </w:rPr>
      </w:pPr>
      <w:r>
        <w:rPr>
          <w:rFonts w:hint="eastAsia" w:ascii="宋体" w:hAnsi="宋体" w:eastAsia="宋体" w:cs="宋体"/>
          <w:sz w:val="30"/>
          <w:szCs w:val="30"/>
          <w:lang w:val="en-US" w:eastAsia="zh-CN"/>
        </w:rPr>
        <w:t>五、申请采用单一来源采购方式的理由陈述：</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color w:val="FF0000"/>
          <w:sz w:val="28"/>
          <w:szCs w:val="28"/>
          <w:vertAlign w:val="baseline"/>
          <w:lang w:val="en-US" w:eastAsia="zh-CN"/>
        </w:rPr>
        <w:t>古蔺县中医医院根据古蔺县卫生和计划生育局与成都易欧科技有限公司签订的政府采购合同，成都易欧科技有限公司为古蔺县传染病监管系统的承建单位。即我院的传染病管理系统为2021年古蔺县卫生健康局统一招标所建，此次传染病系统软件接口改造为在现在使用系统的基础上进行开发对接，且时间要求高，为保证建设质量，因此决定在使用原公司系统购买升级改造接口服务。</w:t>
      </w:r>
    </w:p>
    <w:p>
      <w:pPr>
        <w:spacing w:line="360" w:lineRule="auto"/>
        <w:ind w:left="210" w:leftChars="100" w:right="-92" w:rightChars="-44" w:firstLine="300" w:firstLineChars="100"/>
        <w:jc w:val="left"/>
        <w:rPr>
          <w:rFonts w:hint="eastAsia" w:ascii="宋体" w:hAnsi="宋体" w:eastAsia="宋体" w:cs="宋体"/>
          <w:sz w:val="30"/>
          <w:szCs w:val="30"/>
          <w:lang w:val="en-US" w:eastAsia="zh-CN"/>
        </w:rPr>
      </w:pPr>
      <w:bookmarkStart w:id="0" w:name="_GoBack"/>
      <w:bookmarkEnd w:id="0"/>
      <w:r>
        <w:rPr>
          <w:rFonts w:hint="eastAsia" w:ascii="宋体" w:hAnsi="宋体" w:eastAsia="宋体" w:cs="宋体"/>
          <w:sz w:val="30"/>
          <w:szCs w:val="30"/>
          <w:lang w:val="en-US" w:eastAsia="zh-CN"/>
        </w:rPr>
        <w:t>综上所述：本项目特申请采用单一来源方式采购。</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各潜在供应商、单位、个人对公示内容及论证意见有异议的，应于公示发布之日起5个工作日内（2024年6月28日9:00至2024年7月5日9：00），以书面形式（包括异议具体内容、事实、供应商名称及联系人姓名和联系方式等）将异议情况反馈至采购单位。</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采购单位地址：四川省古蔺县金兰街道落鸿路56号</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采购单位联系人：黎青鑫   </w:t>
      </w:r>
    </w:p>
    <w:p>
      <w:pPr>
        <w:spacing w:line="360" w:lineRule="auto"/>
        <w:ind w:left="210" w:leftChars="100" w:right="-92" w:rightChars="-44" w:firstLine="300" w:firstLineChars="10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联系电话：13909082358</w:t>
      </w:r>
    </w:p>
    <w:p>
      <w:pPr>
        <w:spacing w:line="360" w:lineRule="auto"/>
        <w:ind w:left="210" w:leftChars="100" w:right="-92" w:rightChars="-44" w:firstLine="300" w:firstLineChars="10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邮    编：646500</w:t>
      </w:r>
    </w:p>
    <w:p>
      <w:pPr>
        <w:spacing w:line="360" w:lineRule="auto"/>
        <w:ind w:right="-92" w:rightChars="-44"/>
        <w:jc w:val="righ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古蔺县中医医院</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2024年6月27日</w:t>
      </w:r>
    </w:p>
    <w:p>
      <w:pPr>
        <w:jc w:val="center"/>
        <w:rPr>
          <w:rFonts w:hint="eastAsia"/>
          <w:sz w:val="30"/>
          <w:szCs w:val="30"/>
          <w:lang w:val="en-US" w:eastAsia="zh-CN"/>
        </w:rPr>
      </w:pPr>
      <w:r>
        <w:rPr>
          <w:rFonts w:hint="eastAsia"/>
          <w:sz w:val="30"/>
          <w:szCs w:val="30"/>
          <w:lang w:val="en-US" w:eastAsia="zh-CN"/>
        </w:rPr>
        <w:t xml:space="preserve">  </w:t>
      </w: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2"/>
          <w:lang w:val="en-US" w:eastAsia="zh-CN"/>
        </w:rPr>
      </w:pPr>
    </w:p>
    <w:p>
      <w:pPr>
        <w:jc w:val="center"/>
        <w:rPr>
          <w:rFonts w:hint="eastAsia"/>
          <w:sz w:val="32"/>
          <w:lang w:val="en-US" w:eastAsia="zh-CN"/>
        </w:rPr>
      </w:pPr>
    </w:p>
    <w:p>
      <w:pPr>
        <w:jc w:val="center"/>
        <w:rPr>
          <w:rFonts w:hint="eastAsia"/>
          <w:sz w:val="32"/>
          <w:lang w:val="en-US" w:eastAsia="zh-CN"/>
        </w:rPr>
      </w:pPr>
    </w:p>
    <w:p>
      <w:pPr>
        <w:jc w:val="center"/>
        <w:rPr>
          <w:rFonts w:hint="eastAsia"/>
          <w:sz w:val="32"/>
          <w:lang w:val="en-US" w:eastAsia="zh-CN"/>
        </w:rPr>
      </w:pPr>
    </w:p>
    <w:p>
      <w:pPr>
        <w:jc w:val="center"/>
        <w:rPr>
          <w:rFonts w:hint="eastAsia"/>
          <w:sz w:val="32"/>
          <w:lang w:val="en-US" w:eastAsia="zh-CN"/>
        </w:rPr>
      </w:pPr>
    </w:p>
    <w:p>
      <w:pPr>
        <w:jc w:val="center"/>
        <w:rPr>
          <w:rFonts w:hint="eastAsia"/>
          <w:sz w:val="32"/>
          <w:lang w:val="en-US" w:eastAsia="zh-CN"/>
        </w:rPr>
      </w:pPr>
    </w:p>
    <w:p>
      <w:pPr>
        <w:jc w:val="center"/>
        <w:rPr>
          <w:rFonts w:hint="eastAsia"/>
          <w:sz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04642A2"/>
    <w:rsid w:val="000B38E6"/>
    <w:rsid w:val="00100FB2"/>
    <w:rsid w:val="00295F7F"/>
    <w:rsid w:val="003D2C24"/>
    <w:rsid w:val="00451B4B"/>
    <w:rsid w:val="004642A2"/>
    <w:rsid w:val="006529AA"/>
    <w:rsid w:val="00664DC9"/>
    <w:rsid w:val="00816C28"/>
    <w:rsid w:val="008956D6"/>
    <w:rsid w:val="009B75B2"/>
    <w:rsid w:val="00A35DE0"/>
    <w:rsid w:val="00C35DAF"/>
    <w:rsid w:val="00CA1548"/>
    <w:rsid w:val="00CD511A"/>
    <w:rsid w:val="00DB5541"/>
    <w:rsid w:val="00DF41E5"/>
    <w:rsid w:val="00E54C93"/>
    <w:rsid w:val="00E850F8"/>
    <w:rsid w:val="00EB2CF4"/>
    <w:rsid w:val="00EF6C35"/>
    <w:rsid w:val="00FE6ED4"/>
    <w:rsid w:val="01E05F70"/>
    <w:rsid w:val="02403084"/>
    <w:rsid w:val="027C1D62"/>
    <w:rsid w:val="02C358DF"/>
    <w:rsid w:val="03716691"/>
    <w:rsid w:val="037E7158"/>
    <w:rsid w:val="03A10BEC"/>
    <w:rsid w:val="042D7C13"/>
    <w:rsid w:val="05F46D5A"/>
    <w:rsid w:val="06530724"/>
    <w:rsid w:val="07B801A9"/>
    <w:rsid w:val="07E60053"/>
    <w:rsid w:val="08575FF7"/>
    <w:rsid w:val="09B15213"/>
    <w:rsid w:val="09BF3EE0"/>
    <w:rsid w:val="0A5E6666"/>
    <w:rsid w:val="0C8D0584"/>
    <w:rsid w:val="0CA15C20"/>
    <w:rsid w:val="0EC47E14"/>
    <w:rsid w:val="0F470BF0"/>
    <w:rsid w:val="0FB8611F"/>
    <w:rsid w:val="105F134B"/>
    <w:rsid w:val="11A450B6"/>
    <w:rsid w:val="12E37DE9"/>
    <w:rsid w:val="131D4974"/>
    <w:rsid w:val="13377C72"/>
    <w:rsid w:val="13FB084E"/>
    <w:rsid w:val="15B02353"/>
    <w:rsid w:val="164C7AE7"/>
    <w:rsid w:val="16893F74"/>
    <w:rsid w:val="17106437"/>
    <w:rsid w:val="18075128"/>
    <w:rsid w:val="18394005"/>
    <w:rsid w:val="18B833B5"/>
    <w:rsid w:val="19167080"/>
    <w:rsid w:val="194E5AA7"/>
    <w:rsid w:val="196B1E40"/>
    <w:rsid w:val="19925628"/>
    <w:rsid w:val="19F72EF6"/>
    <w:rsid w:val="1A4954CF"/>
    <w:rsid w:val="1A756CC1"/>
    <w:rsid w:val="1A8820A6"/>
    <w:rsid w:val="1ABF26DC"/>
    <w:rsid w:val="1BC43E25"/>
    <w:rsid w:val="1C0E5E9B"/>
    <w:rsid w:val="1C3E2B97"/>
    <w:rsid w:val="1CA9533B"/>
    <w:rsid w:val="1E4675F8"/>
    <w:rsid w:val="21853579"/>
    <w:rsid w:val="218D3E3E"/>
    <w:rsid w:val="21B245FF"/>
    <w:rsid w:val="22A36D6F"/>
    <w:rsid w:val="232A207B"/>
    <w:rsid w:val="23384660"/>
    <w:rsid w:val="23916452"/>
    <w:rsid w:val="24555151"/>
    <w:rsid w:val="24803D99"/>
    <w:rsid w:val="24B950F7"/>
    <w:rsid w:val="24D65C6A"/>
    <w:rsid w:val="24E3466E"/>
    <w:rsid w:val="27585621"/>
    <w:rsid w:val="281D49B7"/>
    <w:rsid w:val="295E1383"/>
    <w:rsid w:val="2A195AFC"/>
    <w:rsid w:val="2A3A376E"/>
    <w:rsid w:val="2C1063EB"/>
    <w:rsid w:val="302A7D3C"/>
    <w:rsid w:val="30486D8A"/>
    <w:rsid w:val="30A51572"/>
    <w:rsid w:val="319A6BDD"/>
    <w:rsid w:val="31A918D3"/>
    <w:rsid w:val="31F055EE"/>
    <w:rsid w:val="31FE4E15"/>
    <w:rsid w:val="32423F03"/>
    <w:rsid w:val="32562B03"/>
    <w:rsid w:val="32577C18"/>
    <w:rsid w:val="32732562"/>
    <w:rsid w:val="330B4109"/>
    <w:rsid w:val="33A73846"/>
    <w:rsid w:val="344F589D"/>
    <w:rsid w:val="3568187D"/>
    <w:rsid w:val="360F2E7A"/>
    <w:rsid w:val="36224C57"/>
    <w:rsid w:val="37636387"/>
    <w:rsid w:val="38437162"/>
    <w:rsid w:val="385F5368"/>
    <w:rsid w:val="387E212D"/>
    <w:rsid w:val="3A217E73"/>
    <w:rsid w:val="3ADF17EE"/>
    <w:rsid w:val="3BE210FB"/>
    <w:rsid w:val="3C476A46"/>
    <w:rsid w:val="3C6B10C5"/>
    <w:rsid w:val="3C8F2144"/>
    <w:rsid w:val="3CB95E47"/>
    <w:rsid w:val="3D3C0FA5"/>
    <w:rsid w:val="3EF97ADA"/>
    <w:rsid w:val="40015104"/>
    <w:rsid w:val="4027585B"/>
    <w:rsid w:val="40CD68CF"/>
    <w:rsid w:val="421976F2"/>
    <w:rsid w:val="43A45B14"/>
    <w:rsid w:val="44076B9F"/>
    <w:rsid w:val="44A37B90"/>
    <w:rsid w:val="473C71FB"/>
    <w:rsid w:val="49746932"/>
    <w:rsid w:val="499C6B0C"/>
    <w:rsid w:val="49D76998"/>
    <w:rsid w:val="4BA1344C"/>
    <w:rsid w:val="4C2D5FD7"/>
    <w:rsid w:val="4C702E50"/>
    <w:rsid w:val="4D8D4D86"/>
    <w:rsid w:val="4DBE570F"/>
    <w:rsid w:val="4DEF65EB"/>
    <w:rsid w:val="505070A5"/>
    <w:rsid w:val="5145688B"/>
    <w:rsid w:val="516C30AE"/>
    <w:rsid w:val="51A07D6F"/>
    <w:rsid w:val="52284DE3"/>
    <w:rsid w:val="52A56BA5"/>
    <w:rsid w:val="52E925B7"/>
    <w:rsid w:val="530742C3"/>
    <w:rsid w:val="54427F55"/>
    <w:rsid w:val="547F7B68"/>
    <w:rsid w:val="54ED7591"/>
    <w:rsid w:val="559916A8"/>
    <w:rsid w:val="567B008F"/>
    <w:rsid w:val="583D1CFD"/>
    <w:rsid w:val="586A7FF1"/>
    <w:rsid w:val="594972DD"/>
    <w:rsid w:val="597C0A64"/>
    <w:rsid w:val="59A25468"/>
    <w:rsid w:val="59EC39B7"/>
    <w:rsid w:val="5A712FAC"/>
    <w:rsid w:val="5B3F3300"/>
    <w:rsid w:val="5BA669CD"/>
    <w:rsid w:val="5BBE6523"/>
    <w:rsid w:val="5BFF3250"/>
    <w:rsid w:val="5D6232E5"/>
    <w:rsid w:val="5D81181C"/>
    <w:rsid w:val="5DB90C9C"/>
    <w:rsid w:val="5DF84E8D"/>
    <w:rsid w:val="5E506467"/>
    <w:rsid w:val="61083A86"/>
    <w:rsid w:val="62477215"/>
    <w:rsid w:val="64100EC6"/>
    <w:rsid w:val="65212878"/>
    <w:rsid w:val="66212E26"/>
    <w:rsid w:val="666F59C3"/>
    <w:rsid w:val="66E04C13"/>
    <w:rsid w:val="680C2550"/>
    <w:rsid w:val="69143612"/>
    <w:rsid w:val="69220E90"/>
    <w:rsid w:val="6A9E4A45"/>
    <w:rsid w:val="6ADB6EBA"/>
    <w:rsid w:val="6AE46B0B"/>
    <w:rsid w:val="6B0D207F"/>
    <w:rsid w:val="6BA3608B"/>
    <w:rsid w:val="6C1710ED"/>
    <w:rsid w:val="6CFA64C5"/>
    <w:rsid w:val="6D0B3C9C"/>
    <w:rsid w:val="6DF80BC6"/>
    <w:rsid w:val="6E214275"/>
    <w:rsid w:val="6F192E0D"/>
    <w:rsid w:val="6F853B15"/>
    <w:rsid w:val="6FB45547"/>
    <w:rsid w:val="7004748B"/>
    <w:rsid w:val="710000A7"/>
    <w:rsid w:val="7111622B"/>
    <w:rsid w:val="71433BD4"/>
    <w:rsid w:val="715266CF"/>
    <w:rsid w:val="71AC1FDC"/>
    <w:rsid w:val="71B0256F"/>
    <w:rsid w:val="71DE3951"/>
    <w:rsid w:val="71EF6075"/>
    <w:rsid w:val="72C7045D"/>
    <w:rsid w:val="72F23851"/>
    <w:rsid w:val="73410620"/>
    <w:rsid w:val="73672B3A"/>
    <w:rsid w:val="73F54A60"/>
    <w:rsid w:val="742323BB"/>
    <w:rsid w:val="74394EE0"/>
    <w:rsid w:val="76C658A9"/>
    <w:rsid w:val="777F25F7"/>
    <w:rsid w:val="77DB23A6"/>
    <w:rsid w:val="78354691"/>
    <w:rsid w:val="78606574"/>
    <w:rsid w:val="78DE33A0"/>
    <w:rsid w:val="78ED7191"/>
    <w:rsid w:val="79083BE3"/>
    <w:rsid w:val="79125579"/>
    <w:rsid w:val="793D25CD"/>
    <w:rsid w:val="798417D2"/>
    <w:rsid w:val="798F1D56"/>
    <w:rsid w:val="7B4D5AE6"/>
    <w:rsid w:val="7BB36875"/>
    <w:rsid w:val="7BC64F0E"/>
    <w:rsid w:val="7C0052F5"/>
    <w:rsid w:val="7CCC5943"/>
    <w:rsid w:val="7D7222AB"/>
    <w:rsid w:val="7DDE30DC"/>
    <w:rsid w:val="7FA8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line="240" w:lineRule="auto"/>
    </w:pPr>
  </w:style>
  <w:style w:type="paragraph" w:styleId="4">
    <w:name w:val="Body Text Indent"/>
    <w:basedOn w:val="1"/>
    <w:qFormat/>
    <w:uiPriority w:val="0"/>
    <w:pPr>
      <w:ind w:firstLine="630"/>
    </w:pPr>
    <w:rPr>
      <w:sz w:val="32"/>
      <w:szCs w:val="20"/>
    </w:rPr>
  </w:style>
  <w:style w:type="paragraph" w:styleId="5">
    <w:name w:val="Balloon Text"/>
    <w:basedOn w:val="1"/>
    <w:link w:val="20"/>
    <w:autoRedefine/>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autoRedefine/>
    <w:semiHidden/>
    <w:unhideWhenUsed/>
    <w:qFormat/>
    <w:uiPriority w:val="99"/>
    <w:pPr>
      <w:spacing w:beforeAutospacing="1" w:afterAutospacing="1"/>
      <w:jc w:val="left"/>
    </w:pPr>
    <w:rPr>
      <w:rFonts w:cs="Times New Roman"/>
      <w:kern w:val="0"/>
      <w:sz w:val="24"/>
    </w:rPr>
  </w:style>
  <w:style w:type="character" w:styleId="12">
    <w:name w:val="FollowedHyperlink"/>
    <w:basedOn w:val="11"/>
    <w:autoRedefine/>
    <w:semiHidden/>
    <w:unhideWhenUsed/>
    <w:qFormat/>
    <w:uiPriority w:val="99"/>
    <w:rPr>
      <w:color w:val="3D3D3D"/>
      <w:u w:val="none"/>
    </w:rPr>
  </w:style>
  <w:style w:type="character" w:styleId="13">
    <w:name w:val="HTML Definition"/>
    <w:basedOn w:val="11"/>
    <w:autoRedefine/>
    <w:semiHidden/>
    <w:unhideWhenUsed/>
    <w:qFormat/>
    <w:uiPriority w:val="99"/>
  </w:style>
  <w:style w:type="character" w:styleId="14">
    <w:name w:val="HTML Variable"/>
    <w:basedOn w:val="11"/>
    <w:autoRedefine/>
    <w:semiHidden/>
    <w:unhideWhenUsed/>
    <w:qFormat/>
    <w:uiPriority w:val="99"/>
  </w:style>
  <w:style w:type="character" w:styleId="15">
    <w:name w:val="Hyperlink"/>
    <w:basedOn w:val="11"/>
    <w:autoRedefine/>
    <w:semiHidden/>
    <w:unhideWhenUsed/>
    <w:qFormat/>
    <w:uiPriority w:val="99"/>
    <w:rPr>
      <w:color w:val="3D3D3D"/>
      <w:u w:val="none"/>
    </w:rPr>
  </w:style>
  <w:style w:type="character" w:styleId="16">
    <w:name w:val="HTML Code"/>
    <w:basedOn w:val="11"/>
    <w:autoRedefine/>
    <w:semiHidden/>
    <w:unhideWhenUsed/>
    <w:qFormat/>
    <w:uiPriority w:val="99"/>
    <w:rPr>
      <w:rFonts w:ascii="Courier New" w:hAnsi="Courier New"/>
      <w:sz w:val="20"/>
    </w:rPr>
  </w:style>
  <w:style w:type="character" w:styleId="17">
    <w:name w:val="HTML Cite"/>
    <w:basedOn w:val="11"/>
    <w:autoRedefine/>
    <w:semiHidden/>
    <w:unhideWhenUsed/>
    <w:qFormat/>
    <w:uiPriority w:val="99"/>
  </w:style>
  <w:style w:type="character" w:customStyle="1" w:styleId="18">
    <w:name w:val="页眉 Char"/>
    <w:basedOn w:val="11"/>
    <w:link w:val="7"/>
    <w:autoRedefine/>
    <w:qFormat/>
    <w:uiPriority w:val="99"/>
    <w:rPr>
      <w:sz w:val="18"/>
      <w:szCs w:val="18"/>
    </w:rPr>
  </w:style>
  <w:style w:type="character" w:customStyle="1" w:styleId="19">
    <w:name w:val="页脚 Char"/>
    <w:basedOn w:val="11"/>
    <w:link w:val="6"/>
    <w:autoRedefine/>
    <w:qFormat/>
    <w:uiPriority w:val="99"/>
    <w:rPr>
      <w:sz w:val="18"/>
      <w:szCs w:val="18"/>
    </w:rPr>
  </w:style>
  <w:style w:type="character" w:customStyle="1" w:styleId="20">
    <w:name w:val="批注框文本 Char"/>
    <w:basedOn w:val="11"/>
    <w:link w:val="5"/>
    <w:autoRedefine/>
    <w:semiHidden/>
    <w:qFormat/>
    <w:uiPriority w:val="99"/>
    <w:rPr>
      <w:rFonts w:asciiTheme="minorHAnsi" w:hAnsiTheme="minorHAnsi" w:eastAsiaTheme="minorEastAsia" w:cstheme="minorBidi"/>
      <w:kern w:val="2"/>
      <w:sz w:val="18"/>
      <w:szCs w:val="18"/>
    </w:rPr>
  </w:style>
  <w:style w:type="paragraph" w:styleId="21">
    <w:name w:val="List Paragraph"/>
    <w:basedOn w:val="1"/>
    <w:autoRedefine/>
    <w:qFormat/>
    <w:uiPriority w:val="99"/>
    <w:pPr>
      <w:ind w:firstLine="420" w:firstLineChars="200"/>
    </w:pPr>
  </w:style>
  <w:style w:type="character" w:customStyle="1" w:styleId="22">
    <w:name w:val="img"/>
    <w:basedOn w:val="11"/>
    <w:autoRedefine/>
    <w:qFormat/>
    <w:uiPriority w:val="0"/>
  </w:style>
  <w:style w:type="character" w:customStyle="1" w:styleId="23">
    <w:name w:val="img1"/>
    <w:basedOn w:val="11"/>
    <w:autoRedefine/>
    <w:qFormat/>
    <w:uiPriority w:val="0"/>
  </w:style>
  <w:style w:type="paragraph" w:customStyle="1" w:styleId="24">
    <w:name w:val="time"/>
    <w:basedOn w:val="1"/>
    <w:autoRedefine/>
    <w:qFormat/>
    <w:uiPriority w:val="0"/>
    <w:pPr>
      <w:pBdr>
        <w:top w:val="none" w:color="auto" w:sz="0" w:space="0"/>
        <w:left w:val="none" w:color="auto" w:sz="0" w:space="0"/>
        <w:bottom w:val="none" w:color="auto" w:sz="0" w:space="0"/>
        <w:right w:val="none" w:color="auto" w:sz="0" w:space="0"/>
      </w:pBdr>
      <w:shd w:val="clear" w:fill="BCBCBC"/>
      <w:spacing w:line="15" w:lineRule="atLeast"/>
      <w:jc w:val="center"/>
    </w:pPr>
    <w:rPr>
      <w:color w:val="FFFFFF"/>
      <w:kern w:val="0"/>
      <w:sz w:val="18"/>
      <w:szCs w:val="18"/>
      <w:lang w:val="en-US" w:eastAsia="zh-CN" w:bidi="ar"/>
    </w:rPr>
  </w:style>
  <w:style w:type="paragraph" w:customStyle="1" w:styleId="25">
    <w:name w:val="time2"/>
    <w:basedOn w:val="1"/>
    <w:autoRedefine/>
    <w:qFormat/>
    <w:uiPriority w:val="0"/>
    <w:pPr>
      <w:spacing w:after="375" w:afterAutospacing="0"/>
      <w:jc w:val="center"/>
    </w:pPr>
    <w:rPr>
      <w:color w:val="666666"/>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833</Words>
  <Characters>865</Characters>
  <Lines>14</Lines>
  <Paragraphs>4</Paragraphs>
  <TotalTime>4</TotalTime>
  <ScaleCrop>false</ScaleCrop>
  <LinksUpToDate>false</LinksUpToDate>
  <CharactersWithSpaces>1070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2019-07-22T02:55:00Z</dcterms:created>
  <dc:creator>Administrator</dc:creator>
  <cp:lastModifiedBy>Amanda</cp:lastModifiedBy>
  <cp:lastPrinted>2024-03-19T01:49:00Z</cp:lastPrinted>
  <dcterms:modified xsi:type="dcterms:W3CDTF">2024-06-28T07:00:34Z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77F657316CC749B8B3B13893E4DCBEEE_13</vt:lpwstr>
  </property>
</Properties>
</file>